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EC" w:rsidRPr="0093248B" w:rsidRDefault="005E25EC" w:rsidP="005E25EC">
      <w:pPr>
        <w:shd w:val="clear" w:color="auto" w:fill="FFFFFF"/>
        <w:spacing w:after="0" w:line="240" w:lineRule="auto"/>
        <w:jc w:val="center"/>
        <w:rPr>
          <w:rFonts w:ascii="Times New Roman" w:eastAsia="Calibri" w:hAnsi="Times New Roman" w:cs="Times New Roman"/>
          <w:b/>
          <w:bCs/>
          <w:caps/>
          <w:color w:val="000000"/>
          <w:sz w:val="24"/>
          <w:szCs w:val="28"/>
          <w:lang w:val="kk-KZ"/>
        </w:rPr>
      </w:pPr>
      <w:r w:rsidRPr="005E25EC">
        <w:rPr>
          <w:rFonts w:ascii="Times New Roman" w:eastAsia="Calibri" w:hAnsi="Times New Roman" w:cs="Times New Roman"/>
          <w:b/>
          <w:bCs/>
          <w:caps/>
          <w:color w:val="000000"/>
          <w:sz w:val="24"/>
          <w:szCs w:val="28"/>
        </w:rPr>
        <w:t>договор</w:t>
      </w:r>
      <w:r w:rsidR="004D79E8">
        <w:rPr>
          <w:rFonts w:ascii="Times New Roman" w:eastAsia="Calibri" w:hAnsi="Times New Roman" w:cs="Times New Roman"/>
          <w:b/>
          <w:bCs/>
          <w:caps/>
          <w:color w:val="000000"/>
          <w:sz w:val="24"/>
          <w:szCs w:val="28"/>
        </w:rPr>
        <w:t xml:space="preserve"> №</w:t>
      </w:r>
      <w:r w:rsidR="00FA4328">
        <w:rPr>
          <w:rFonts w:ascii="Times New Roman" w:eastAsia="Calibri" w:hAnsi="Times New Roman" w:cs="Times New Roman"/>
          <w:b/>
          <w:bCs/>
          <w:caps/>
          <w:color w:val="000000"/>
          <w:sz w:val="24"/>
          <w:szCs w:val="28"/>
        </w:rPr>
        <w:t xml:space="preserve"> </w:t>
      </w:r>
      <w:r w:rsidR="00422F3A">
        <w:rPr>
          <w:rFonts w:ascii="Times New Roman" w:eastAsia="Calibri" w:hAnsi="Times New Roman" w:cs="Times New Roman"/>
          <w:b/>
          <w:bCs/>
          <w:caps/>
          <w:color w:val="000000"/>
          <w:sz w:val="24"/>
          <w:szCs w:val="28"/>
          <w:lang w:val="kk-KZ"/>
        </w:rPr>
        <w:t>______</w:t>
      </w:r>
    </w:p>
    <w:p w:rsidR="005E25EC" w:rsidRPr="005E25EC" w:rsidRDefault="005E25EC" w:rsidP="005E25EC">
      <w:pPr>
        <w:shd w:val="clear" w:color="auto" w:fill="FFFFFF"/>
        <w:spacing w:after="0" w:line="240" w:lineRule="auto"/>
        <w:jc w:val="center"/>
        <w:rPr>
          <w:rFonts w:ascii="Times New Roman" w:eastAsia="Calibri" w:hAnsi="Times New Roman" w:cs="Times New Roman"/>
          <w:b/>
          <w:caps/>
          <w:sz w:val="24"/>
          <w:szCs w:val="28"/>
        </w:rPr>
      </w:pPr>
      <w:r w:rsidRPr="005E25EC">
        <w:rPr>
          <w:rFonts w:ascii="Times New Roman" w:eastAsia="Calibri" w:hAnsi="Times New Roman" w:cs="Times New Roman"/>
          <w:b/>
          <w:caps/>
          <w:sz w:val="24"/>
          <w:szCs w:val="28"/>
        </w:rPr>
        <w:t xml:space="preserve"> на техническое обслуживание электрооборудования, электрических сетей  и трансформаторной подстанции</w:t>
      </w:r>
    </w:p>
    <w:p w:rsidR="00D52ADD" w:rsidRPr="005E25EC" w:rsidRDefault="00D52ADD" w:rsidP="005E25EC">
      <w:pPr>
        <w:spacing w:after="0" w:line="240" w:lineRule="auto"/>
        <w:ind w:firstLine="567"/>
        <w:jc w:val="both"/>
        <w:rPr>
          <w:rFonts w:ascii="Times New Roman" w:eastAsia="Times New Roman" w:hAnsi="Times New Roman" w:cs="Times New Roman"/>
          <w:sz w:val="24"/>
          <w:szCs w:val="28"/>
          <w:lang w:eastAsia="ru-RU"/>
        </w:rPr>
      </w:pPr>
    </w:p>
    <w:p w:rsidR="005E25EC" w:rsidRPr="005E25EC" w:rsidRDefault="005E25EC" w:rsidP="001132B3">
      <w:pPr>
        <w:spacing w:after="0" w:line="240" w:lineRule="auto"/>
        <w:rPr>
          <w:rFonts w:ascii="Times New Roman" w:eastAsia="Times New Roman" w:hAnsi="Times New Roman" w:cs="Times New Roman"/>
          <w:sz w:val="24"/>
          <w:szCs w:val="28"/>
          <w:lang w:eastAsia="ru-RU"/>
        </w:rPr>
      </w:pPr>
      <w:r w:rsidRPr="005E25EC">
        <w:rPr>
          <w:rFonts w:ascii="Times New Roman" w:eastAsia="Times New Roman" w:hAnsi="Times New Roman" w:cs="Times New Roman"/>
          <w:sz w:val="24"/>
          <w:szCs w:val="28"/>
          <w:lang w:eastAsia="ru-RU"/>
        </w:rPr>
        <w:t>г. </w:t>
      </w:r>
      <w:proofErr w:type="spellStart"/>
      <w:r w:rsidR="001132B3">
        <w:rPr>
          <w:rFonts w:ascii="Times New Roman" w:eastAsia="Times New Roman" w:hAnsi="Times New Roman" w:cs="Times New Roman"/>
          <w:sz w:val="24"/>
          <w:szCs w:val="28"/>
          <w:lang w:eastAsia="ru-RU"/>
        </w:rPr>
        <w:t>Кульсары</w:t>
      </w:r>
      <w:proofErr w:type="spellEnd"/>
      <w:r w:rsidRPr="005E25EC">
        <w:rPr>
          <w:rFonts w:ascii="Times New Roman" w:eastAsia="Times New Roman" w:hAnsi="Times New Roman" w:cs="Times New Roman"/>
          <w:sz w:val="24"/>
          <w:szCs w:val="28"/>
          <w:lang w:eastAsia="ru-RU"/>
        </w:rPr>
        <w:t xml:space="preserve"> </w:t>
      </w:r>
      <w:r w:rsidR="001132B3">
        <w:rPr>
          <w:rFonts w:ascii="Times New Roman" w:eastAsia="Times New Roman" w:hAnsi="Times New Roman" w:cs="Times New Roman"/>
          <w:sz w:val="24"/>
          <w:szCs w:val="28"/>
          <w:lang w:eastAsia="ru-RU"/>
        </w:rPr>
        <w:tab/>
      </w:r>
      <w:r w:rsidR="001132B3">
        <w:rPr>
          <w:rFonts w:ascii="Times New Roman" w:eastAsia="Times New Roman" w:hAnsi="Times New Roman" w:cs="Times New Roman"/>
          <w:sz w:val="24"/>
          <w:szCs w:val="28"/>
          <w:lang w:eastAsia="ru-RU"/>
        </w:rPr>
        <w:tab/>
      </w:r>
      <w:r w:rsidR="001132B3">
        <w:rPr>
          <w:rFonts w:ascii="Times New Roman" w:eastAsia="Times New Roman" w:hAnsi="Times New Roman" w:cs="Times New Roman"/>
          <w:sz w:val="24"/>
          <w:szCs w:val="28"/>
          <w:lang w:eastAsia="ru-RU"/>
        </w:rPr>
        <w:tab/>
      </w:r>
      <w:r w:rsidR="001132B3">
        <w:rPr>
          <w:rFonts w:ascii="Times New Roman" w:eastAsia="Times New Roman" w:hAnsi="Times New Roman" w:cs="Times New Roman"/>
          <w:sz w:val="24"/>
          <w:szCs w:val="28"/>
          <w:lang w:eastAsia="ru-RU"/>
        </w:rPr>
        <w:tab/>
      </w:r>
      <w:r w:rsidR="001132B3">
        <w:rPr>
          <w:rFonts w:ascii="Times New Roman" w:eastAsia="Times New Roman" w:hAnsi="Times New Roman" w:cs="Times New Roman"/>
          <w:sz w:val="24"/>
          <w:szCs w:val="28"/>
          <w:lang w:eastAsia="ru-RU"/>
        </w:rPr>
        <w:tab/>
      </w:r>
      <w:r w:rsidR="001132B3">
        <w:rPr>
          <w:rFonts w:ascii="Times New Roman" w:eastAsia="Times New Roman" w:hAnsi="Times New Roman" w:cs="Times New Roman"/>
          <w:sz w:val="24"/>
          <w:szCs w:val="28"/>
          <w:lang w:eastAsia="ru-RU"/>
        </w:rPr>
        <w:tab/>
      </w:r>
      <w:r w:rsidR="001132B3">
        <w:rPr>
          <w:rFonts w:ascii="Times New Roman" w:eastAsia="Times New Roman" w:hAnsi="Times New Roman" w:cs="Times New Roman"/>
          <w:sz w:val="24"/>
          <w:szCs w:val="28"/>
          <w:lang w:eastAsia="ru-RU"/>
        </w:rPr>
        <w:tab/>
      </w:r>
      <w:r w:rsidR="001132B3">
        <w:rPr>
          <w:rFonts w:ascii="Times New Roman" w:eastAsia="Times New Roman" w:hAnsi="Times New Roman" w:cs="Times New Roman"/>
          <w:sz w:val="24"/>
          <w:szCs w:val="28"/>
          <w:lang w:eastAsia="ru-RU"/>
        </w:rPr>
        <w:tab/>
      </w:r>
      <w:r w:rsidR="001132B3">
        <w:rPr>
          <w:rFonts w:ascii="Times New Roman" w:eastAsia="Times New Roman" w:hAnsi="Times New Roman" w:cs="Times New Roman"/>
          <w:sz w:val="24"/>
          <w:szCs w:val="28"/>
          <w:lang w:eastAsia="ru-RU"/>
        </w:rPr>
        <w:tab/>
      </w:r>
      <w:r w:rsidR="001132B3">
        <w:rPr>
          <w:rFonts w:ascii="Times New Roman" w:eastAsia="Times New Roman" w:hAnsi="Times New Roman" w:cs="Times New Roman"/>
          <w:sz w:val="24"/>
          <w:szCs w:val="28"/>
          <w:lang w:eastAsia="ru-RU"/>
        </w:rPr>
        <w:tab/>
        <w:t xml:space="preserve">   </w:t>
      </w:r>
      <w:r w:rsidR="004D79E8">
        <w:rPr>
          <w:rFonts w:ascii="Times New Roman" w:eastAsia="Times New Roman" w:hAnsi="Times New Roman" w:cs="Times New Roman"/>
          <w:sz w:val="24"/>
          <w:szCs w:val="28"/>
          <w:lang w:eastAsia="ru-RU"/>
        </w:rPr>
        <w:t xml:space="preserve">  </w:t>
      </w:r>
      <w:r w:rsidR="0093248B">
        <w:rPr>
          <w:rFonts w:ascii="Times New Roman" w:eastAsia="Times New Roman" w:hAnsi="Times New Roman" w:cs="Times New Roman"/>
          <w:sz w:val="24"/>
          <w:szCs w:val="28"/>
          <w:lang w:eastAsia="ru-RU"/>
        </w:rPr>
        <w:t xml:space="preserve"> </w:t>
      </w:r>
      <w:r w:rsidR="00592489">
        <w:rPr>
          <w:rFonts w:ascii="Times New Roman" w:eastAsia="Times New Roman" w:hAnsi="Times New Roman" w:cs="Times New Roman"/>
          <w:sz w:val="24"/>
          <w:szCs w:val="28"/>
          <w:lang w:val="kk-KZ" w:eastAsia="ru-RU"/>
        </w:rPr>
        <w:t xml:space="preserve">   </w:t>
      </w:r>
      <w:r w:rsidRPr="005E25EC">
        <w:rPr>
          <w:rFonts w:ascii="Times New Roman" w:eastAsia="Times New Roman" w:hAnsi="Times New Roman" w:cs="Times New Roman"/>
          <w:sz w:val="24"/>
          <w:szCs w:val="28"/>
          <w:lang w:eastAsia="ru-RU"/>
        </w:rPr>
        <w:t>«</w:t>
      </w:r>
      <w:r w:rsidR="00422F3A">
        <w:rPr>
          <w:rFonts w:ascii="Times New Roman" w:eastAsia="Times New Roman" w:hAnsi="Times New Roman" w:cs="Times New Roman"/>
          <w:sz w:val="24"/>
          <w:szCs w:val="28"/>
          <w:lang w:val="kk-KZ" w:eastAsia="ru-RU"/>
        </w:rPr>
        <w:t>___</w:t>
      </w:r>
      <w:r w:rsidRPr="005E25EC">
        <w:rPr>
          <w:rFonts w:ascii="Times New Roman" w:eastAsia="Times New Roman" w:hAnsi="Times New Roman" w:cs="Times New Roman"/>
          <w:sz w:val="24"/>
          <w:szCs w:val="28"/>
          <w:lang w:eastAsia="ru-RU"/>
        </w:rPr>
        <w:t>»</w:t>
      </w:r>
      <w:r w:rsidR="001132B3">
        <w:rPr>
          <w:rFonts w:ascii="Times New Roman" w:eastAsia="Times New Roman" w:hAnsi="Times New Roman" w:cs="Times New Roman"/>
          <w:sz w:val="24"/>
          <w:szCs w:val="28"/>
          <w:lang w:eastAsia="ru-RU"/>
        </w:rPr>
        <w:t xml:space="preserve"> </w:t>
      </w:r>
      <w:r w:rsidR="00422F3A">
        <w:rPr>
          <w:rFonts w:ascii="Times New Roman" w:eastAsia="Times New Roman" w:hAnsi="Times New Roman" w:cs="Times New Roman"/>
          <w:sz w:val="24"/>
          <w:szCs w:val="28"/>
          <w:lang w:val="kk-KZ" w:eastAsia="ru-RU"/>
        </w:rPr>
        <w:t>___</w:t>
      </w:r>
      <w:r w:rsidR="001132B3">
        <w:rPr>
          <w:rFonts w:ascii="Times New Roman" w:eastAsia="Times New Roman" w:hAnsi="Times New Roman" w:cs="Times New Roman"/>
          <w:sz w:val="24"/>
          <w:szCs w:val="28"/>
          <w:lang w:eastAsia="ru-RU"/>
        </w:rPr>
        <w:t xml:space="preserve"> </w:t>
      </w:r>
      <w:r w:rsidRPr="005E25EC">
        <w:rPr>
          <w:rFonts w:ascii="Times New Roman" w:eastAsia="Times New Roman" w:hAnsi="Times New Roman" w:cs="Times New Roman"/>
          <w:sz w:val="24"/>
          <w:szCs w:val="28"/>
          <w:lang w:eastAsia="ru-RU"/>
        </w:rPr>
        <w:t>20</w:t>
      </w:r>
      <w:r w:rsidR="00422F3A">
        <w:rPr>
          <w:rFonts w:ascii="Times New Roman" w:eastAsia="Times New Roman" w:hAnsi="Times New Roman" w:cs="Times New Roman"/>
          <w:sz w:val="24"/>
          <w:szCs w:val="28"/>
          <w:lang w:eastAsia="ru-RU"/>
        </w:rPr>
        <w:t>20</w:t>
      </w:r>
      <w:r w:rsidRPr="005E25EC">
        <w:rPr>
          <w:rFonts w:ascii="Times New Roman" w:eastAsia="Times New Roman" w:hAnsi="Times New Roman" w:cs="Times New Roman"/>
          <w:sz w:val="24"/>
          <w:szCs w:val="28"/>
          <w:lang w:eastAsia="ru-RU"/>
        </w:rPr>
        <w:t> г.</w:t>
      </w:r>
      <w:r w:rsidRPr="005E25EC">
        <w:rPr>
          <w:rFonts w:ascii="Times New Roman" w:eastAsia="Times New Roman" w:hAnsi="Times New Roman" w:cs="Times New Roman"/>
          <w:sz w:val="24"/>
          <w:szCs w:val="28"/>
          <w:lang w:eastAsia="ru-RU"/>
        </w:rPr>
        <w:br/>
      </w:r>
    </w:p>
    <w:p w:rsidR="005E25EC" w:rsidRPr="005E25EC" w:rsidRDefault="00B01FF3" w:rsidP="005E25EC">
      <w:pPr>
        <w:spacing w:after="0" w:line="240" w:lineRule="auto"/>
        <w:jc w:val="both"/>
        <w:rPr>
          <w:rFonts w:ascii="Times New Roman" w:eastAsia="Calibri" w:hAnsi="Times New Roman" w:cs="Times New Roman"/>
          <w:color w:val="000000"/>
          <w:kern w:val="16"/>
          <w:sz w:val="24"/>
          <w:szCs w:val="24"/>
        </w:rPr>
      </w:pPr>
      <w:r w:rsidRPr="00B01FF3">
        <w:rPr>
          <w:rFonts w:ascii="Times New Roman" w:eastAsia="Calibri" w:hAnsi="Times New Roman" w:cs="Times New Roman"/>
          <w:b/>
          <w:i/>
          <w:sz w:val="24"/>
          <w:szCs w:val="24"/>
          <w:u w:val="single"/>
        </w:rPr>
        <w:t>Т</w:t>
      </w:r>
      <w:r>
        <w:rPr>
          <w:rFonts w:ascii="Times New Roman" w:eastAsia="Calibri" w:hAnsi="Times New Roman" w:cs="Times New Roman"/>
          <w:b/>
          <w:i/>
          <w:sz w:val="24"/>
          <w:szCs w:val="24"/>
          <w:u w:val="single"/>
        </w:rPr>
        <w:t xml:space="preserve">оварищество с ограниченной ответственностью </w:t>
      </w:r>
      <w:r w:rsidRPr="00B01FF3">
        <w:rPr>
          <w:rFonts w:ascii="Times New Roman" w:eastAsia="Calibri" w:hAnsi="Times New Roman" w:cs="Times New Roman"/>
          <w:b/>
          <w:i/>
          <w:sz w:val="24"/>
          <w:szCs w:val="24"/>
          <w:u w:val="single"/>
        </w:rPr>
        <w:t>«</w:t>
      </w:r>
      <w:proofErr w:type="spellStart"/>
      <w:r w:rsidR="00FA4328">
        <w:rPr>
          <w:rFonts w:ascii="Times New Roman" w:eastAsia="Calibri" w:hAnsi="Times New Roman" w:cs="Times New Roman"/>
          <w:b/>
          <w:i/>
          <w:sz w:val="24"/>
          <w:szCs w:val="24"/>
          <w:u w:val="single"/>
        </w:rPr>
        <w:t>Жылыойгаз</w:t>
      </w:r>
      <w:proofErr w:type="spellEnd"/>
      <w:r w:rsidRPr="00B01FF3">
        <w:rPr>
          <w:rFonts w:ascii="Times New Roman" w:eastAsia="Calibri" w:hAnsi="Times New Roman" w:cs="Times New Roman"/>
          <w:b/>
          <w:i/>
          <w:sz w:val="24"/>
          <w:szCs w:val="24"/>
          <w:u w:val="single"/>
        </w:rPr>
        <w:t>»</w:t>
      </w:r>
      <w:r w:rsidR="005E25EC" w:rsidRPr="005E25EC">
        <w:rPr>
          <w:rFonts w:ascii="Times New Roman" w:eastAsia="Calibri" w:hAnsi="Times New Roman" w:cs="Times New Roman"/>
          <w:sz w:val="24"/>
          <w:szCs w:val="24"/>
        </w:rPr>
        <w:t xml:space="preserve">, именуемое в дальнейшем «Заказчик», в лице </w:t>
      </w:r>
      <w:r w:rsidR="005E25EC" w:rsidRPr="005E25EC">
        <w:rPr>
          <w:rFonts w:ascii="Times New Roman" w:eastAsia="Calibri" w:hAnsi="Times New Roman" w:cs="Times New Roman"/>
          <w:b/>
          <w:i/>
          <w:sz w:val="24"/>
          <w:szCs w:val="24"/>
          <w:u w:val="single"/>
        </w:rPr>
        <w:t xml:space="preserve">директора </w:t>
      </w:r>
      <w:proofErr w:type="spellStart"/>
      <w:r w:rsidR="00592489">
        <w:rPr>
          <w:rFonts w:ascii="Times New Roman" w:eastAsia="Calibri" w:hAnsi="Times New Roman" w:cs="Times New Roman"/>
          <w:b/>
          <w:i/>
          <w:sz w:val="24"/>
          <w:szCs w:val="24"/>
          <w:u w:val="single"/>
        </w:rPr>
        <w:t>Жакашев</w:t>
      </w:r>
      <w:proofErr w:type="spellEnd"/>
      <w:r w:rsidR="00592489">
        <w:rPr>
          <w:rFonts w:ascii="Times New Roman" w:eastAsia="Calibri" w:hAnsi="Times New Roman" w:cs="Times New Roman"/>
          <w:b/>
          <w:i/>
          <w:sz w:val="24"/>
          <w:szCs w:val="24"/>
          <w:u w:val="single"/>
        </w:rPr>
        <w:t xml:space="preserve"> Г</w:t>
      </w:r>
      <w:r w:rsidR="00C52C74" w:rsidRPr="00C52C74">
        <w:rPr>
          <w:rFonts w:ascii="Times New Roman" w:eastAsia="Calibri" w:hAnsi="Times New Roman" w:cs="Times New Roman"/>
          <w:b/>
          <w:i/>
          <w:sz w:val="24"/>
          <w:szCs w:val="24"/>
          <w:u w:val="single"/>
        </w:rPr>
        <w:t>.</w:t>
      </w:r>
      <w:r w:rsidR="00592489">
        <w:rPr>
          <w:rFonts w:ascii="Times New Roman" w:eastAsia="Calibri" w:hAnsi="Times New Roman" w:cs="Times New Roman"/>
          <w:b/>
          <w:i/>
          <w:sz w:val="24"/>
          <w:szCs w:val="24"/>
          <w:u w:val="single"/>
        </w:rPr>
        <w:t>М</w:t>
      </w:r>
      <w:r w:rsidR="001E3242">
        <w:rPr>
          <w:rFonts w:ascii="Times New Roman" w:eastAsia="Calibri" w:hAnsi="Times New Roman" w:cs="Times New Roman"/>
          <w:b/>
          <w:i/>
          <w:sz w:val="24"/>
          <w:szCs w:val="24"/>
          <w:u w:val="single"/>
        </w:rPr>
        <w:t>.</w:t>
      </w:r>
      <w:r w:rsidR="0093248B">
        <w:rPr>
          <w:rFonts w:ascii="Times New Roman" w:eastAsia="Calibri" w:hAnsi="Times New Roman" w:cs="Times New Roman"/>
          <w:sz w:val="24"/>
          <w:szCs w:val="24"/>
        </w:rPr>
        <w:t xml:space="preserve">, </w:t>
      </w:r>
      <w:proofErr w:type="spellStart"/>
      <w:r w:rsidR="0093248B">
        <w:rPr>
          <w:rFonts w:ascii="Times New Roman" w:eastAsia="Calibri" w:hAnsi="Times New Roman" w:cs="Times New Roman"/>
          <w:sz w:val="24"/>
          <w:szCs w:val="24"/>
        </w:rPr>
        <w:t>действующе</w:t>
      </w:r>
      <w:proofErr w:type="spellEnd"/>
      <w:r w:rsidR="0093248B">
        <w:rPr>
          <w:rFonts w:ascii="Times New Roman" w:eastAsia="Calibri" w:hAnsi="Times New Roman" w:cs="Times New Roman"/>
          <w:sz w:val="24"/>
          <w:szCs w:val="24"/>
          <w:lang w:val="kk-KZ"/>
        </w:rPr>
        <w:t>й</w:t>
      </w:r>
      <w:r w:rsidR="005E25EC" w:rsidRPr="005E25EC">
        <w:rPr>
          <w:rFonts w:ascii="Times New Roman" w:eastAsia="Calibri" w:hAnsi="Times New Roman" w:cs="Times New Roman"/>
          <w:sz w:val="24"/>
          <w:szCs w:val="24"/>
        </w:rPr>
        <w:t xml:space="preserve"> на основании </w:t>
      </w:r>
      <w:r w:rsidR="0042109F" w:rsidRPr="0042109F">
        <w:rPr>
          <w:rFonts w:ascii="Times New Roman" w:eastAsia="Calibri" w:hAnsi="Times New Roman" w:cs="Times New Roman"/>
          <w:sz w:val="24"/>
          <w:szCs w:val="24"/>
          <w:lang w:val="kk-KZ"/>
        </w:rPr>
        <w:t>у</w:t>
      </w:r>
      <w:r w:rsidR="005E25EC" w:rsidRPr="0042109F">
        <w:rPr>
          <w:rFonts w:ascii="Times New Roman" w:eastAsia="Calibri" w:hAnsi="Times New Roman" w:cs="Times New Roman"/>
          <w:sz w:val="24"/>
          <w:szCs w:val="24"/>
        </w:rPr>
        <w:t>става,</w:t>
      </w:r>
      <w:r w:rsidR="005E25EC" w:rsidRPr="005E25EC">
        <w:rPr>
          <w:rFonts w:ascii="Times New Roman" w:eastAsia="Calibri" w:hAnsi="Times New Roman" w:cs="Times New Roman"/>
          <w:sz w:val="24"/>
          <w:szCs w:val="24"/>
        </w:rPr>
        <w:t xml:space="preserve"> с одной стороны, и </w:t>
      </w:r>
      <w:r w:rsidR="00422F3A">
        <w:rPr>
          <w:rFonts w:ascii="Times New Roman" w:hAnsi="Times New Roman" w:cs="Times New Roman"/>
          <w:b/>
          <w:bCs/>
          <w:i/>
          <w:sz w:val="24"/>
          <w:szCs w:val="24"/>
          <w:u w:val="single"/>
        </w:rPr>
        <w:t>____________________</w:t>
      </w:r>
      <w:r w:rsidR="005E25EC" w:rsidRPr="005E25EC">
        <w:rPr>
          <w:rFonts w:ascii="Times New Roman" w:eastAsia="Calibri" w:hAnsi="Times New Roman" w:cs="Times New Roman"/>
          <w:sz w:val="24"/>
          <w:szCs w:val="24"/>
        </w:rPr>
        <w:t xml:space="preserve"> </w:t>
      </w:r>
      <w:r w:rsidR="0042109F">
        <w:rPr>
          <w:rFonts w:ascii="Times New Roman" w:eastAsia="Calibri" w:hAnsi="Times New Roman" w:cs="Times New Roman"/>
          <w:sz w:val="24"/>
          <w:szCs w:val="24"/>
          <w:lang w:val="kk-KZ"/>
        </w:rPr>
        <w:t xml:space="preserve">действующего на основании </w:t>
      </w:r>
      <w:r w:rsidR="00422F3A">
        <w:rPr>
          <w:rFonts w:ascii="Times New Roman" w:eastAsia="Calibri" w:hAnsi="Times New Roman" w:cs="Times New Roman"/>
          <w:sz w:val="24"/>
          <w:szCs w:val="24"/>
          <w:lang w:val="kk-KZ"/>
        </w:rPr>
        <w:t>_____</w:t>
      </w:r>
      <w:r w:rsidR="0042109F">
        <w:rPr>
          <w:rFonts w:ascii="Times New Roman" w:eastAsia="Calibri" w:hAnsi="Times New Roman" w:cs="Times New Roman"/>
          <w:sz w:val="24"/>
          <w:szCs w:val="24"/>
          <w:lang w:val="kk-KZ"/>
        </w:rPr>
        <w:t xml:space="preserve">, </w:t>
      </w:r>
      <w:r w:rsidR="005E25EC" w:rsidRPr="005E25EC">
        <w:rPr>
          <w:rFonts w:ascii="Times New Roman" w:eastAsia="Calibri" w:hAnsi="Times New Roman" w:cs="Times New Roman"/>
          <w:sz w:val="24"/>
          <w:szCs w:val="24"/>
        </w:rPr>
        <w:t xml:space="preserve">именуемый в дальнейшем «Исполнитель»,  вместе именуемые «Стороны», </w:t>
      </w:r>
      <w:r w:rsidR="005E25EC" w:rsidRPr="005E25EC">
        <w:rPr>
          <w:rFonts w:ascii="Times New Roman" w:eastAsia="Calibri" w:hAnsi="Times New Roman" w:cs="Times New Roman"/>
          <w:color w:val="000000"/>
          <w:kern w:val="16"/>
          <w:sz w:val="24"/>
          <w:szCs w:val="24"/>
        </w:rPr>
        <w:t xml:space="preserve">заключили настоящий </w:t>
      </w:r>
      <w:r>
        <w:rPr>
          <w:rFonts w:ascii="Times New Roman" w:eastAsia="Calibri" w:hAnsi="Times New Roman" w:cs="Times New Roman"/>
          <w:color w:val="000000"/>
          <w:kern w:val="16"/>
          <w:sz w:val="24"/>
          <w:szCs w:val="24"/>
        </w:rPr>
        <w:t>Д</w:t>
      </w:r>
      <w:r w:rsidR="005E25EC" w:rsidRPr="005E25EC">
        <w:rPr>
          <w:rFonts w:ascii="Times New Roman" w:eastAsia="Calibri" w:hAnsi="Times New Roman" w:cs="Times New Roman"/>
          <w:color w:val="000000"/>
          <w:kern w:val="16"/>
          <w:sz w:val="24"/>
          <w:szCs w:val="24"/>
        </w:rPr>
        <w:t>оговор, о нижеследующем:</w:t>
      </w:r>
    </w:p>
    <w:p w:rsidR="005E25EC" w:rsidRPr="005E25EC" w:rsidRDefault="005E25EC" w:rsidP="005E25EC">
      <w:pPr>
        <w:spacing w:after="0" w:line="240" w:lineRule="auto"/>
        <w:jc w:val="both"/>
        <w:rPr>
          <w:rFonts w:ascii="Times New Roman" w:eastAsia="Calibri" w:hAnsi="Times New Roman" w:cs="Times New Roman"/>
          <w:b/>
          <w:sz w:val="24"/>
          <w:szCs w:val="24"/>
        </w:rPr>
      </w:pPr>
    </w:p>
    <w:p w:rsidR="005E25EC" w:rsidRPr="005E25EC" w:rsidRDefault="005E25EC" w:rsidP="009C2AA6">
      <w:pPr>
        <w:spacing w:after="0" w:line="240" w:lineRule="auto"/>
        <w:ind w:firstLine="709"/>
        <w:jc w:val="both"/>
        <w:rPr>
          <w:rFonts w:ascii="Times New Roman" w:eastAsia="Calibri" w:hAnsi="Times New Roman" w:cs="Times New Roman"/>
          <w:b/>
          <w:sz w:val="24"/>
          <w:szCs w:val="24"/>
        </w:rPr>
      </w:pPr>
      <w:r w:rsidRPr="005E25EC">
        <w:rPr>
          <w:rFonts w:ascii="Times New Roman" w:eastAsia="Calibri" w:hAnsi="Times New Roman" w:cs="Times New Roman"/>
          <w:b/>
          <w:sz w:val="24"/>
          <w:szCs w:val="24"/>
        </w:rPr>
        <w:t>1. Предмет договора</w:t>
      </w:r>
    </w:p>
    <w:p w:rsidR="00D64DF2" w:rsidRDefault="005E25EC" w:rsidP="009C2AA6">
      <w:pPr>
        <w:shd w:val="clear" w:color="auto" w:fill="FFFFFF"/>
        <w:spacing w:after="0" w:line="240" w:lineRule="auto"/>
        <w:ind w:firstLine="709"/>
        <w:jc w:val="both"/>
        <w:rPr>
          <w:rFonts w:ascii="Times New Roman" w:eastAsia="Calibri" w:hAnsi="Times New Roman" w:cs="Times New Roman"/>
          <w:b/>
          <w:i/>
          <w:color w:val="000000"/>
          <w:sz w:val="24"/>
          <w:szCs w:val="24"/>
          <w:u w:val="single"/>
        </w:rPr>
      </w:pPr>
      <w:r w:rsidRPr="005E25EC">
        <w:rPr>
          <w:rFonts w:ascii="Times New Roman" w:eastAsia="Calibri" w:hAnsi="Times New Roman" w:cs="Times New Roman"/>
          <w:color w:val="000000"/>
          <w:sz w:val="24"/>
          <w:szCs w:val="24"/>
        </w:rPr>
        <w:t>1.1.</w:t>
      </w:r>
      <w:r w:rsidRPr="005E25EC">
        <w:rPr>
          <w:rFonts w:ascii="Times New Roman" w:eastAsia="Calibri" w:hAnsi="Times New Roman" w:cs="Times New Roman"/>
          <w:color w:val="000000"/>
          <w:sz w:val="24"/>
          <w:szCs w:val="24"/>
        </w:rPr>
        <w:tab/>
      </w:r>
      <w:r w:rsidR="001E3242" w:rsidRPr="001E3242">
        <w:rPr>
          <w:rFonts w:ascii="Times New Roman" w:eastAsia="Calibri" w:hAnsi="Times New Roman" w:cs="Times New Roman"/>
          <w:color w:val="000000"/>
          <w:sz w:val="24"/>
          <w:szCs w:val="24"/>
        </w:rPr>
        <w:t>Исполнитель обязуется по заданию Заказчика</w:t>
      </w:r>
      <w:r w:rsidR="00C52C74">
        <w:rPr>
          <w:rFonts w:ascii="Times New Roman" w:eastAsia="Calibri" w:hAnsi="Times New Roman" w:cs="Times New Roman"/>
          <w:color w:val="000000"/>
          <w:sz w:val="24"/>
          <w:szCs w:val="24"/>
        </w:rPr>
        <w:t>,</w:t>
      </w:r>
      <w:r w:rsidR="001E3242" w:rsidRPr="001E3242">
        <w:rPr>
          <w:rFonts w:ascii="Times New Roman" w:eastAsia="Calibri" w:hAnsi="Times New Roman" w:cs="Times New Roman"/>
          <w:color w:val="000000"/>
          <w:sz w:val="24"/>
          <w:szCs w:val="24"/>
        </w:rPr>
        <w:t xml:space="preserve"> </w:t>
      </w:r>
      <w:r w:rsidR="00C52C74" w:rsidRPr="00C52C74">
        <w:rPr>
          <w:rFonts w:ascii="Times New Roman" w:eastAsia="Calibri" w:hAnsi="Times New Roman" w:cs="Times New Roman"/>
          <w:color w:val="000000"/>
          <w:sz w:val="24"/>
          <w:szCs w:val="24"/>
        </w:rPr>
        <w:t>а Заказчик обязуется принять и оплатить</w:t>
      </w:r>
      <w:r w:rsidR="00C52C74">
        <w:rPr>
          <w:rFonts w:ascii="Times New Roman" w:eastAsia="Calibri" w:hAnsi="Times New Roman" w:cs="Times New Roman"/>
          <w:color w:val="000000"/>
          <w:sz w:val="24"/>
          <w:szCs w:val="24"/>
        </w:rPr>
        <w:t xml:space="preserve"> после </w:t>
      </w:r>
      <w:proofErr w:type="gramStart"/>
      <w:r w:rsidR="00C52C74">
        <w:rPr>
          <w:rFonts w:ascii="Times New Roman" w:eastAsia="Calibri" w:hAnsi="Times New Roman" w:cs="Times New Roman"/>
          <w:color w:val="000000"/>
          <w:sz w:val="24"/>
          <w:szCs w:val="24"/>
        </w:rPr>
        <w:t>выполнении</w:t>
      </w:r>
      <w:proofErr w:type="gramEnd"/>
      <w:r w:rsidR="00C52C74">
        <w:rPr>
          <w:rFonts w:ascii="Times New Roman" w:eastAsia="Calibri" w:hAnsi="Times New Roman" w:cs="Times New Roman"/>
          <w:color w:val="000000"/>
          <w:sz w:val="24"/>
          <w:szCs w:val="24"/>
        </w:rPr>
        <w:t xml:space="preserve"> работы,</w:t>
      </w:r>
      <w:r w:rsidR="001E3242" w:rsidRPr="001E3242">
        <w:rPr>
          <w:rFonts w:ascii="Times New Roman" w:eastAsia="Calibri" w:hAnsi="Times New Roman" w:cs="Times New Roman"/>
          <w:color w:val="000000"/>
          <w:sz w:val="24"/>
          <w:szCs w:val="24"/>
        </w:rPr>
        <w:t xml:space="preserve"> </w:t>
      </w:r>
      <w:r w:rsidRPr="005E25EC">
        <w:rPr>
          <w:rFonts w:ascii="Times New Roman" w:eastAsia="Calibri" w:hAnsi="Times New Roman" w:cs="Times New Roman"/>
          <w:b/>
          <w:bCs/>
          <w:i/>
          <w:color w:val="000000"/>
          <w:sz w:val="24"/>
          <w:szCs w:val="24"/>
          <w:u w:val="single"/>
        </w:rPr>
        <w:t>услуги</w:t>
      </w:r>
      <w:r w:rsidRPr="005E25EC">
        <w:rPr>
          <w:rFonts w:ascii="Times New Roman" w:eastAsia="Calibri" w:hAnsi="Times New Roman" w:cs="Times New Roman"/>
          <w:b/>
          <w:i/>
          <w:color w:val="000000"/>
          <w:sz w:val="24"/>
          <w:szCs w:val="24"/>
          <w:u w:val="single"/>
        </w:rPr>
        <w:t xml:space="preserve"> техническому обслуживанию электрооборудования, электрических сетей и трансформаторной подстанции,</w:t>
      </w:r>
      <w:r w:rsidR="00C52C74">
        <w:rPr>
          <w:rFonts w:ascii="Times New Roman" w:eastAsia="Calibri" w:hAnsi="Times New Roman" w:cs="Times New Roman"/>
          <w:b/>
          <w:i/>
          <w:color w:val="000000"/>
          <w:sz w:val="24"/>
          <w:szCs w:val="24"/>
          <w:u w:val="single"/>
        </w:rPr>
        <w:t xml:space="preserve"> по ниже указанным объектам</w:t>
      </w:r>
      <w:r w:rsidR="00D64DF2">
        <w:rPr>
          <w:rFonts w:ascii="Times New Roman" w:eastAsia="Calibri" w:hAnsi="Times New Roman" w:cs="Times New Roman"/>
          <w:b/>
          <w:i/>
          <w:color w:val="000000"/>
          <w:sz w:val="24"/>
          <w:szCs w:val="24"/>
          <w:u w:val="single"/>
        </w:rPr>
        <w:t>:</w:t>
      </w:r>
    </w:p>
    <w:p w:rsidR="00592489" w:rsidRDefault="00D64DF2" w:rsidP="00592489">
      <w:pPr>
        <w:shd w:val="clear" w:color="auto" w:fill="FFFFFF"/>
        <w:spacing w:after="0" w:line="240" w:lineRule="auto"/>
        <w:ind w:left="360"/>
        <w:jc w:val="both"/>
        <w:rPr>
          <w:rFonts w:ascii="Times New Roman" w:eastAsia="Calibri" w:hAnsi="Times New Roman" w:cs="Times New Roman"/>
          <w:b/>
          <w:i/>
          <w:color w:val="000000"/>
          <w:sz w:val="24"/>
          <w:szCs w:val="24"/>
          <w:u w:val="single"/>
          <w:lang w:val="kk-KZ"/>
        </w:rPr>
      </w:pPr>
      <w:r>
        <w:rPr>
          <w:rFonts w:ascii="Times New Roman" w:eastAsia="Calibri" w:hAnsi="Times New Roman" w:cs="Times New Roman"/>
          <w:b/>
          <w:i/>
          <w:color w:val="000000"/>
          <w:sz w:val="24"/>
          <w:szCs w:val="24"/>
          <w:u w:val="single"/>
        </w:rPr>
        <w:t xml:space="preserve"> </w:t>
      </w:r>
    </w:p>
    <w:p w:rsidR="00D64DF2" w:rsidRPr="00592489" w:rsidRDefault="00D64DF2" w:rsidP="00592489">
      <w:pPr>
        <w:shd w:val="clear" w:color="auto" w:fill="FFFFFF"/>
        <w:spacing w:after="0" w:line="240" w:lineRule="auto"/>
        <w:jc w:val="both"/>
        <w:rPr>
          <w:rFonts w:ascii="Times New Roman" w:eastAsia="Calibri" w:hAnsi="Times New Roman" w:cs="Times New Roman"/>
          <w:b/>
          <w:i/>
          <w:color w:val="000000"/>
          <w:sz w:val="24"/>
          <w:szCs w:val="24"/>
          <w:u w:val="single"/>
        </w:rPr>
      </w:pPr>
      <w:r w:rsidRPr="00592489">
        <w:rPr>
          <w:rFonts w:ascii="Times New Roman" w:eastAsia="Calibri" w:hAnsi="Times New Roman" w:cs="Times New Roman"/>
          <w:b/>
          <w:i/>
          <w:color w:val="000000"/>
          <w:sz w:val="24"/>
          <w:szCs w:val="24"/>
          <w:u w:val="single"/>
        </w:rPr>
        <w:t>АГРС</w:t>
      </w:r>
      <w:r w:rsidRPr="00592489">
        <w:rPr>
          <w:rFonts w:ascii="Calibri" w:eastAsia="Calibri" w:hAnsi="Calibri" w:cs="Times New Roman"/>
          <w:b/>
          <w:i/>
          <w:u w:val="single"/>
        </w:rPr>
        <w:t xml:space="preserve"> </w:t>
      </w:r>
      <w:r w:rsidR="00592489" w:rsidRPr="00592489">
        <w:rPr>
          <w:rFonts w:ascii="Calibri" w:eastAsia="Calibri" w:hAnsi="Calibri" w:cs="Times New Roman"/>
          <w:b/>
          <w:i/>
          <w:u w:val="single"/>
          <w:lang w:val="kk-KZ"/>
        </w:rPr>
        <w:t xml:space="preserve">№1 город </w:t>
      </w:r>
      <w:proofErr w:type="spellStart"/>
      <w:r w:rsidRPr="00592489">
        <w:rPr>
          <w:rFonts w:ascii="Times New Roman" w:eastAsia="Calibri" w:hAnsi="Times New Roman" w:cs="Times New Roman"/>
          <w:b/>
          <w:i/>
          <w:color w:val="000000"/>
          <w:sz w:val="24"/>
          <w:szCs w:val="24"/>
          <w:u w:val="single"/>
        </w:rPr>
        <w:t>Кульсары</w:t>
      </w:r>
      <w:proofErr w:type="spellEnd"/>
      <w:r w:rsidRPr="00592489">
        <w:rPr>
          <w:rFonts w:ascii="Times New Roman" w:eastAsia="Calibri" w:hAnsi="Times New Roman" w:cs="Times New Roman"/>
          <w:b/>
          <w:i/>
          <w:color w:val="000000"/>
          <w:sz w:val="24"/>
          <w:szCs w:val="24"/>
          <w:u w:val="single"/>
        </w:rPr>
        <w:t>  КТП</w:t>
      </w:r>
      <w:r w:rsidR="00592489" w:rsidRPr="00592489">
        <w:rPr>
          <w:rFonts w:ascii="Times New Roman" w:eastAsia="Calibri" w:hAnsi="Times New Roman" w:cs="Times New Roman"/>
          <w:b/>
          <w:i/>
          <w:color w:val="000000"/>
          <w:sz w:val="24"/>
          <w:szCs w:val="24"/>
          <w:u w:val="single"/>
          <w:lang w:val="kk-KZ"/>
        </w:rPr>
        <w:t>НГ</w:t>
      </w:r>
      <w:r w:rsidRPr="00592489">
        <w:rPr>
          <w:rFonts w:ascii="Times New Roman" w:eastAsia="Calibri" w:hAnsi="Times New Roman" w:cs="Times New Roman"/>
          <w:b/>
          <w:i/>
          <w:color w:val="000000"/>
          <w:sz w:val="24"/>
          <w:szCs w:val="24"/>
          <w:u w:val="single"/>
        </w:rPr>
        <w:t xml:space="preserve"> </w:t>
      </w:r>
      <w:r w:rsidR="00592489" w:rsidRPr="00592489">
        <w:rPr>
          <w:rFonts w:ascii="Times New Roman" w:eastAsia="Calibri" w:hAnsi="Times New Roman" w:cs="Times New Roman"/>
          <w:b/>
          <w:i/>
          <w:color w:val="000000"/>
          <w:sz w:val="24"/>
          <w:szCs w:val="24"/>
          <w:u w:val="single"/>
          <w:lang w:val="kk-KZ"/>
        </w:rPr>
        <w:t>25/10/0,4</w:t>
      </w:r>
      <w:proofErr w:type="spellStart"/>
      <w:r w:rsidRPr="00592489">
        <w:rPr>
          <w:rFonts w:ascii="Times New Roman" w:eastAsia="Calibri" w:hAnsi="Times New Roman" w:cs="Times New Roman"/>
          <w:b/>
          <w:i/>
          <w:color w:val="000000"/>
          <w:sz w:val="24"/>
          <w:szCs w:val="24"/>
          <w:u w:val="single"/>
        </w:rPr>
        <w:t>кВ</w:t>
      </w:r>
      <w:proofErr w:type="spellEnd"/>
    </w:p>
    <w:p w:rsidR="00592489" w:rsidRPr="00592489" w:rsidRDefault="00592489" w:rsidP="00592489">
      <w:pPr>
        <w:shd w:val="clear" w:color="auto" w:fill="FFFFFF"/>
        <w:spacing w:after="0" w:line="240" w:lineRule="auto"/>
        <w:rPr>
          <w:rFonts w:ascii="Times New Roman" w:eastAsia="Calibri" w:hAnsi="Times New Roman" w:cs="Times New Roman"/>
          <w:b/>
          <w:i/>
          <w:color w:val="000000"/>
          <w:sz w:val="24"/>
          <w:szCs w:val="24"/>
          <w:u w:val="single"/>
          <w:lang w:val="kk-KZ"/>
        </w:rPr>
      </w:pPr>
      <w:r w:rsidRPr="00592489">
        <w:rPr>
          <w:rFonts w:ascii="Times New Roman" w:eastAsia="Calibri" w:hAnsi="Times New Roman" w:cs="Times New Roman"/>
          <w:b/>
          <w:i/>
          <w:color w:val="000000"/>
          <w:sz w:val="24"/>
          <w:szCs w:val="24"/>
          <w:u w:val="single"/>
        </w:rPr>
        <w:t>АГРС</w:t>
      </w:r>
      <w:r w:rsidRPr="00592489">
        <w:rPr>
          <w:rFonts w:ascii="Calibri" w:eastAsia="Calibri" w:hAnsi="Calibri" w:cs="Times New Roman"/>
          <w:b/>
          <w:i/>
          <w:u w:val="single"/>
        </w:rPr>
        <w:t xml:space="preserve"> </w:t>
      </w:r>
      <w:r w:rsidRPr="00592489">
        <w:rPr>
          <w:rFonts w:ascii="Calibri" w:eastAsia="Calibri" w:hAnsi="Calibri" w:cs="Times New Roman"/>
          <w:b/>
          <w:i/>
          <w:u w:val="single"/>
          <w:lang w:val="kk-KZ"/>
        </w:rPr>
        <w:t xml:space="preserve">№2 город </w:t>
      </w:r>
      <w:proofErr w:type="spellStart"/>
      <w:r w:rsidRPr="00592489">
        <w:rPr>
          <w:rFonts w:ascii="Times New Roman" w:eastAsia="Calibri" w:hAnsi="Times New Roman" w:cs="Times New Roman"/>
          <w:b/>
          <w:i/>
          <w:color w:val="000000"/>
          <w:sz w:val="24"/>
          <w:szCs w:val="24"/>
          <w:u w:val="single"/>
        </w:rPr>
        <w:t>Кульсары</w:t>
      </w:r>
      <w:proofErr w:type="spellEnd"/>
      <w:r w:rsidRPr="00592489">
        <w:rPr>
          <w:rFonts w:ascii="Times New Roman" w:eastAsia="Calibri" w:hAnsi="Times New Roman" w:cs="Times New Roman"/>
          <w:b/>
          <w:i/>
          <w:color w:val="000000"/>
          <w:sz w:val="24"/>
          <w:szCs w:val="24"/>
          <w:u w:val="single"/>
        </w:rPr>
        <w:t>  КТП</w:t>
      </w:r>
      <w:r w:rsidRPr="00592489">
        <w:rPr>
          <w:rFonts w:ascii="Times New Roman" w:eastAsia="Calibri" w:hAnsi="Times New Roman" w:cs="Times New Roman"/>
          <w:b/>
          <w:i/>
          <w:color w:val="000000"/>
          <w:sz w:val="24"/>
          <w:szCs w:val="24"/>
          <w:u w:val="single"/>
          <w:lang w:val="kk-KZ"/>
        </w:rPr>
        <w:t>НГ</w:t>
      </w:r>
      <w:r w:rsidRPr="00592489">
        <w:rPr>
          <w:rFonts w:ascii="Times New Roman" w:eastAsia="Calibri" w:hAnsi="Times New Roman" w:cs="Times New Roman"/>
          <w:b/>
          <w:i/>
          <w:color w:val="000000"/>
          <w:sz w:val="24"/>
          <w:szCs w:val="24"/>
          <w:u w:val="single"/>
        </w:rPr>
        <w:t xml:space="preserve"> </w:t>
      </w:r>
      <w:r w:rsidRPr="00592489">
        <w:rPr>
          <w:rFonts w:ascii="Times New Roman" w:eastAsia="Calibri" w:hAnsi="Times New Roman" w:cs="Times New Roman"/>
          <w:b/>
          <w:i/>
          <w:color w:val="000000"/>
          <w:sz w:val="24"/>
          <w:szCs w:val="24"/>
          <w:u w:val="single"/>
          <w:lang w:val="kk-KZ"/>
        </w:rPr>
        <w:t>63/10/0,4</w:t>
      </w:r>
      <w:proofErr w:type="spellStart"/>
      <w:r w:rsidRPr="00592489">
        <w:rPr>
          <w:rFonts w:ascii="Times New Roman" w:eastAsia="Calibri" w:hAnsi="Times New Roman" w:cs="Times New Roman"/>
          <w:b/>
          <w:i/>
          <w:color w:val="000000"/>
          <w:sz w:val="24"/>
          <w:szCs w:val="24"/>
          <w:u w:val="single"/>
        </w:rPr>
        <w:t>кВ</w:t>
      </w:r>
      <w:proofErr w:type="spellEnd"/>
    </w:p>
    <w:p w:rsidR="00D64DF2" w:rsidRPr="00592489" w:rsidRDefault="00D64DF2" w:rsidP="00592489">
      <w:pPr>
        <w:shd w:val="clear" w:color="auto" w:fill="FFFFFF"/>
        <w:spacing w:after="0" w:line="240" w:lineRule="auto"/>
        <w:rPr>
          <w:rFonts w:ascii="Times New Roman" w:eastAsia="Calibri" w:hAnsi="Times New Roman" w:cs="Times New Roman"/>
          <w:b/>
          <w:i/>
          <w:color w:val="000000"/>
          <w:sz w:val="24"/>
          <w:szCs w:val="24"/>
          <w:u w:val="single"/>
        </w:rPr>
      </w:pPr>
      <w:r w:rsidRPr="00592489">
        <w:rPr>
          <w:rFonts w:ascii="Times New Roman" w:eastAsia="Calibri" w:hAnsi="Times New Roman" w:cs="Times New Roman"/>
          <w:b/>
          <w:i/>
          <w:color w:val="000000"/>
          <w:sz w:val="24"/>
          <w:szCs w:val="24"/>
          <w:u w:val="single"/>
        </w:rPr>
        <w:t>АГРС</w:t>
      </w:r>
      <w:r w:rsidR="00592489" w:rsidRPr="00592489">
        <w:rPr>
          <w:rFonts w:ascii="Times New Roman" w:eastAsia="Calibri" w:hAnsi="Times New Roman" w:cs="Times New Roman"/>
          <w:b/>
          <w:i/>
          <w:color w:val="000000"/>
          <w:sz w:val="24"/>
          <w:szCs w:val="24"/>
          <w:u w:val="single"/>
          <w:lang w:val="kk-KZ"/>
        </w:rPr>
        <w:t>№3 пос.</w:t>
      </w:r>
      <w:r w:rsidRPr="00592489">
        <w:rPr>
          <w:rFonts w:ascii="Times New Roman" w:eastAsia="Calibri" w:hAnsi="Times New Roman" w:cs="Times New Roman"/>
          <w:b/>
          <w:i/>
          <w:color w:val="000000"/>
          <w:sz w:val="24"/>
          <w:szCs w:val="24"/>
          <w:u w:val="single"/>
        </w:rPr>
        <w:t xml:space="preserve"> Жана-Каратон  КТП</w:t>
      </w:r>
      <w:r w:rsidR="00592489" w:rsidRPr="00592489">
        <w:rPr>
          <w:rFonts w:ascii="Times New Roman" w:eastAsia="Calibri" w:hAnsi="Times New Roman" w:cs="Times New Roman"/>
          <w:b/>
          <w:i/>
          <w:color w:val="000000"/>
          <w:sz w:val="24"/>
          <w:szCs w:val="24"/>
          <w:u w:val="single"/>
          <w:lang w:val="kk-KZ"/>
        </w:rPr>
        <w:t>НГ</w:t>
      </w:r>
      <w:r w:rsidRPr="00592489">
        <w:rPr>
          <w:rFonts w:ascii="Times New Roman" w:eastAsia="Calibri" w:hAnsi="Times New Roman" w:cs="Times New Roman"/>
          <w:b/>
          <w:i/>
          <w:color w:val="000000"/>
          <w:sz w:val="24"/>
          <w:szCs w:val="24"/>
          <w:u w:val="single"/>
        </w:rPr>
        <w:t xml:space="preserve"> </w:t>
      </w:r>
      <w:r w:rsidR="00592489" w:rsidRPr="00592489">
        <w:rPr>
          <w:rFonts w:ascii="Times New Roman" w:eastAsia="Calibri" w:hAnsi="Times New Roman" w:cs="Times New Roman"/>
          <w:b/>
          <w:i/>
          <w:color w:val="000000"/>
          <w:sz w:val="24"/>
          <w:szCs w:val="24"/>
          <w:u w:val="single"/>
          <w:lang w:val="kk-KZ"/>
        </w:rPr>
        <w:t>25/10</w:t>
      </w:r>
      <w:r w:rsidRPr="00592489">
        <w:rPr>
          <w:rFonts w:ascii="Times New Roman" w:eastAsia="Calibri" w:hAnsi="Times New Roman" w:cs="Times New Roman"/>
          <w:b/>
          <w:i/>
          <w:color w:val="000000"/>
          <w:sz w:val="24"/>
          <w:szCs w:val="24"/>
          <w:u w:val="single"/>
        </w:rPr>
        <w:t>/0,4кВ</w:t>
      </w:r>
    </w:p>
    <w:p w:rsidR="00D64DF2" w:rsidRPr="00592489" w:rsidRDefault="00D64DF2" w:rsidP="00592489">
      <w:pPr>
        <w:shd w:val="clear" w:color="auto" w:fill="FFFFFF"/>
        <w:spacing w:after="0" w:line="240" w:lineRule="auto"/>
        <w:rPr>
          <w:rFonts w:ascii="Times New Roman" w:eastAsia="Calibri" w:hAnsi="Times New Roman" w:cs="Times New Roman"/>
          <w:b/>
          <w:i/>
          <w:color w:val="000000"/>
          <w:sz w:val="24"/>
          <w:szCs w:val="24"/>
          <w:u w:val="single"/>
          <w:lang w:val="kk-KZ"/>
        </w:rPr>
      </w:pPr>
      <w:r w:rsidRPr="00592489">
        <w:rPr>
          <w:rFonts w:ascii="Times New Roman" w:eastAsia="Calibri" w:hAnsi="Times New Roman" w:cs="Times New Roman"/>
          <w:b/>
          <w:i/>
          <w:color w:val="000000"/>
          <w:sz w:val="24"/>
          <w:szCs w:val="24"/>
          <w:u w:val="single"/>
        </w:rPr>
        <w:t xml:space="preserve">АГРС </w:t>
      </w:r>
      <w:r w:rsidR="00592489" w:rsidRPr="00592489">
        <w:rPr>
          <w:rFonts w:ascii="Times New Roman" w:eastAsia="Calibri" w:hAnsi="Times New Roman" w:cs="Times New Roman"/>
          <w:b/>
          <w:i/>
          <w:color w:val="000000"/>
          <w:sz w:val="24"/>
          <w:szCs w:val="24"/>
          <w:u w:val="single"/>
          <w:lang w:val="kk-KZ"/>
        </w:rPr>
        <w:t xml:space="preserve">№4село </w:t>
      </w:r>
      <w:proofErr w:type="spellStart"/>
      <w:r w:rsidRPr="00592489">
        <w:rPr>
          <w:rFonts w:ascii="Times New Roman" w:eastAsia="Calibri" w:hAnsi="Times New Roman" w:cs="Times New Roman"/>
          <w:b/>
          <w:i/>
          <w:color w:val="000000"/>
          <w:sz w:val="24"/>
          <w:szCs w:val="24"/>
          <w:u w:val="single"/>
        </w:rPr>
        <w:t>Косчагил</w:t>
      </w:r>
      <w:proofErr w:type="spellEnd"/>
      <w:r w:rsidRPr="00592489">
        <w:rPr>
          <w:rFonts w:ascii="Times New Roman" w:eastAsia="Calibri" w:hAnsi="Times New Roman" w:cs="Times New Roman"/>
          <w:b/>
          <w:i/>
          <w:color w:val="000000"/>
          <w:sz w:val="24"/>
          <w:szCs w:val="24"/>
          <w:u w:val="single"/>
        </w:rPr>
        <w:t>   КТП</w:t>
      </w:r>
      <w:r w:rsidR="00592489" w:rsidRPr="00592489">
        <w:rPr>
          <w:rFonts w:ascii="Times New Roman" w:eastAsia="Calibri" w:hAnsi="Times New Roman" w:cs="Times New Roman"/>
          <w:b/>
          <w:i/>
          <w:color w:val="000000"/>
          <w:sz w:val="24"/>
          <w:szCs w:val="24"/>
          <w:u w:val="single"/>
          <w:lang w:val="kk-KZ"/>
        </w:rPr>
        <w:t>НГ</w:t>
      </w:r>
      <w:r w:rsidRPr="00592489">
        <w:rPr>
          <w:rFonts w:ascii="Times New Roman" w:eastAsia="Calibri" w:hAnsi="Times New Roman" w:cs="Times New Roman"/>
          <w:b/>
          <w:i/>
          <w:color w:val="000000"/>
          <w:sz w:val="24"/>
          <w:szCs w:val="24"/>
          <w:u w:val="single"/>
        </w:rPr>
        <w:t xml:space="preserve"> </w:t>
      </w:r>
      <w:r w:rsidR="00592489" w:rsidRPr="00592489">
        <w:rPr>
          <w:rFonts w:ascii="Times New Roman" w:eastAsia="Calibri" w:hAnsi="Times New Roman" w:cs="Times New Roman"/>
          <w:b/>
          <w:i/>
          <w:color w:val="000000"/>
          <w:sz w:val="24"/>
          <w:szCs w:val="24"/>
          <w:u w:val="single"/>
          <w:lang w:val="kk-KZ"/>
        </w:rPr>
        <w:t>25/6</w:t>
      </w:r>
      <w:r w:rsidRPr="00592489">
        <w:rPr>
          <w:rFonts w:ascii="Times New Roman" w:eastAsia="Calibri" w:hAnsi="Times New Roman" w:cs="Times New Roman"/>
          <w:b/>
          <w:i/>
          <w:color w:val="000000"/>
          <w:sz w:val="24"/>
          <w:szCs w:val="24"/>
          <w:u w:val="single"/>
        </w:rPr>
        <w:t>/0,4кВ</w:t>
      </w:r>
    </w:p>
    <w:p w:rsidR="00592489" w:rsidRPr="00592489" w:rsidRDefault="00592489" w:rsidP="00592489">
      <w:pPr>
        <w:shd w:val="clear" w:color="auto" w:fill="FFFFFF"/>
        <w:spacing w:after="0" w:line="240" w:lineRule="auto"/>
        <w:rPr>
          <w:rFonts w:ascii="Times New Roman" w:eastAsia="Calibri" w:hAnsi="Times New Roman" w:cs="Times New Roman"/>
          <w:b/>
          <w:i/>
          <w:color w:val="000000"/>
          <w:sz w:val="24"/>
          <w:szCs w:val="24"/>
          <w:u w:val="single"/>
          <w:lang w:val="kk-KZ"/>
        </w:rPr>
      </w:pPr>
      <w:r w:rsidRPr="00592489">
        <w:rPr>
          <w:rFonts w:ascii="Times New Roman" w:eastAsia="Calibri" w:hAnsi="Times New Roman" w:cs="Times New Roman"/>
          <w:b/>
          <w:i/>
          <w:color w:val="000000"/>
          <w:sz w:val="24"/>
          <w:szCs w:val="24"/>
          <w:u w:val="single"/>
          <w:lang w:val="kk-KZ"/>
        </w:rPr>
        <w:t>Офис ТОО «Жылыойгаз» КТПНГ 400/6/0,4 кВ</w:t>
      </w:r>
    </w:p>
    <w:p w:rsidR="00592489" w:rsidRPr="00D64DF2" w:rsidRDefault="00592489" w:rsidP="00D64DF2">
      <w:pPr>
        <w:shd w:val="clear" w:color="auto" w:fill="FFFFFF"/>
        <w:spacing w:after="0" w:line="240" w:lineRule="auto"/>
        <w:jc w:val="both"/>
        <w:rPr>
          <w:rFonts w:ascii="Times New Roman" w:eastAsia="Calibri" w:hAnsi="Times New Roman" w:cs="Times New Roman"/>
          <w:b/>
          <w:i/>
          <w:color w:val="000000"/>
          <w:sz w:val="24"/>
          <w:szCs w:val="24"/>
          <w:u w:val="single"/>
        </w:rPr>
      </w:pPr>
    </w:p>
    <w:p w:rsidR="005E25EC" w:rsidRPr="005E25EC" w:rsidRDefault="005E25EC" w:rsidP="009C2AA6">
      <w:pPr>
        <w:shd w:val="clear" w:color="auto" w:fill="FFFFFF"/>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sz w:val="24"/>
          <w:szCs w:val="24"/>
        </w:rPr>
        <w:t xml:space="preserve"> </w:t>
      </w:r>
      <w:r w:rsidRPr="005E25EC">
        <w:rPr>
          <w:rFonts w:ascii="Times New Roman" w:eastAsia="Calibri" w:hAnsi="Times New Roman" w:cs="Times New Roman"/>
          <w:color w:val="000000"/>
          <w:sz w:val="24"/>
          <w:szCs w:val="24"/>
        </w:rPr>
        <w:t>1.2. Под техническим обслуживанием понимаются услуги по обеспечению технически исправного состояния электрохозяйства в процессе его эксплуатации, текущий ремонт или при необходимости замена вышедшего из строя электрооборудования.</w:t>
      </w:r>
    </w:p>
    <w:p w:rsidR="005E25EC" w:rsidRPr="005E25EC" w:rsidRDefault="005E25EC" w:rsidP="009C2AA6">
      <w:pPr>
        <w:shd w:val="clear" w:color="auto" w:fill="FFFFFF"/>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1.3 Основными задачами технического обслуживания является:</w:t>
      </w:r>
    </w:p>
    <w:p w:rsidR="005E25EC" w:rsidRPr="00B01FF3" w:rsidRDefault="005E25EC" w:rsidP="009C2AA6">
      <w:pPr>
        <w:pStyle w:val="a3"/>
        <w:numPr>
          <w:ilvl w:val="0"/>
          <w:numId w:val="1"/>
        </w:numPr>
        <w:shd w:val="clear" w:color="auto" w:fill="FFFFFF"/>
        <w:spacing w:after="0" w:line="240" w:lineRule="auto"/>
        <w:ind w:left="284" w:hanging="284"/>
        <w:jc w:val="both"/>
        <w:rPr>
          <w:rFonts w:ascii="Times New Roman" w:eastAsia="Calibri" w:hAnsi="Times New Roman" w:cs="Times New Roman"/>
          <w:color w:val="000000"/>
          <w:sz w:val="24"/>
          <w:szCs w:val="24"/>
        </w:rPr>
      </w:pPr>
      <w:r w:rsidRPr="00B01FF3">
        <w:rPr>
          <w:rFonts w:ascii="Times New Roman" w:eastAsia="Calibri" w:hAnsi="Times New Roman" w:cs="Times New Roman"/>
          <w:color w:val="000000"/>
          <w:sz w:val="24"/>
          <w:szCs w:val="24"/>
        </w:rPr>
        <w:t>предупреждение, выявление и устранение отказов и неисправности;</w:t>
      </w:r>
    </w:p>
    <w:p w:rsidR="005E25EC" w:rsidRPr="00B01FF3" w:rsidRDefault="005E25EC" w:rsidP="009C2AA6">
      <w:pPr>
        <w:pStyle w:val="a3"/>
        <w:numPr>
          <w:ilvl w:val="0"/>
          <w:numId w:val="1"/>
        </w:numPr>
        <w:shd w:val="clear" w:color="auto" w:fill="FFFFFF"/>
        <w:spacing w:after="0" w:line="240" w:lineRule="auto"/>
        <w:ind w:left="284" w:hanging="284"/>
        <w:jc w:val="both"/>
        <w:rPr>
          <w:rFonts w:ascii="Times New Roman" w:eastAsia="Calibri" w:hAnsi="Times New Roman" w:cs="Times New Roman"/>
          <w:color w:val="000000"/>
          <w:sz w:val="24"/>
          <w:szCs w:val="24"/>
        </w:rPr>
      </w:pPr>
      <w:r w:rsidRPr="00B01FF3">
        <w:rPr>
          <w:rFonts w:ascii="Times New Roman" w:eastAsia="Calibri" w:hAnsi="Times New Roman" w:cs="Times New Roman"/>
          <w:color w:val="000000"/>
          <w:sz w:val="24"/>
          <w:szCs w:val="24"/>
        </w:rPr>
        <w:t>обеспечение устойчивого функционирования электрооборудования, электросетей, трансформаторной подстанции;</w:t>
      </w:r>
    </w:p>
    <w:p w:rsidR="005E25EC" w:rsidRPr="00B01FF3" w:rsidRDefault="005E25EC" w:rsidP="009C2AA6">
      <w:pPr>
        <w:pStyle w:val="a3"/>
        <w:numPr>
          <w:ilvl w:val="0"/>
          <w:numId w:val="1"/>
        </w:numPr>
        <w:shd w:val="clear" w:color="auto" w:fill="FFFFFF"/>
        <w:spacing w:after="0" w:line="240" w:lineRule="auto"/>
        <w:ind w:left="284" w:hanging="284"/>
        <w:jc w:val="both"/>
        <w:rPr>
          <w:rFonts w:ascii="Times New Roman" w:eastAsia="Calibri" w:hAnsi="Times New Roman" w:cs="Times New Roman"/>
          <w:color w:val="000000"/>
          <w:sz w:val="24"/>
          <w:szCs w:val="24"/>
        </w:rPr>
      </w:pPr>
      <w:r w:rsidRPr="00B01FF3">
        <w:rPr>
          <w:rFonts w:ascii="Times New Roman" w:eastAsia="Calibri" w:hAnsi="Times New Roman" w:cs="Times New Roman"/>
          <w:color w:val="000000"/>
          <w:sz w:val="24"/>
          <w:szCs w:val="24"/>
        </w:rPr>
        <w:t>доведение параметров (характеристик) оборудования в пределах заданных (установленных) норм;</w:t>
      </w:r>
    </w:p>
    <w:p w:rsidR="005E25EC" w:rsidRPr="00B01FF3" w:rsidRDefault="005E25EC" w:rsidP="009C2AA6">
      <w:pPr>
        <w:pStyle w:val="a3"/>
        <w:numPr>
          <w:ilvl w:val="0"/>
          <w:numId w:val="1"/>
        </w:numPr>
        <w:shd w:val="clear" w:color="auto" w:fill="FFFFFF"/>
        <w:spacing w:after="0" w:line="240" w:lineRule="auto"/>
        <w:ind w:left="284" w:hanging="284"/>
        <w:jc w:val="both"/>
        <w:rPr>
          <w:rFonts w:ascii="Times New Roman" w:eastAsia="Calibri" w:hAnsi="Times New Roman" w:cs="Times New Roman"/>
          <w:color w:val="000000"/>
          <w:sz w:val="24"/>
          <w:szCs w:val="24"/>
        </w:rPr>
      </w:pPr>
      <w:r w:rsidRPr="00B01FF3">
        <w:rPr>
          <w:rFonts w:ascii="Times New Roman" w:eastAsia="Calibri" w:hAnsi="Times New Roman" w:cs="Times New Roman"/>
          <w:color w:val="000000"/>
          <w:sz w:val="24"/>
          <w:szCs w:val="24"/>
        </w:rPr>
        <w:t>ликвидация последствий воздействия неблагоприятных климатических, производственных и других условий;</w:t>
      </w:r>
    </w:p>
    <w:p w:rsidR="005E25EC" w:rsidRPr="00B01FF3" w:rsidRDefault="005E25EC" w:rsidP="009C2AA6">
      <w:pPr>
        <w:pStyle w:val="a3"/>
        <w:numPr>
          <w:ilvl w:val="0"/>
          <w:numId w:val="1"/>
        </w:numPr>
        <w:shd w:val="clear" w:color="auto" w:fill="FFFFFF"/>
        <w:spacing w:after="0" w:line="240" w:lineRule="auto"/>
        <w:ind w:left="284" w:hanging="284"/>
        <w:jc w:val="both"/>
        <w:rPr>
          <w:rFonts w:ascii="Times New Roman" w:eastAsia="Calibri" w:hAnsi="Times New Roman" w:cs="Times New Roman"/>
          <w:color w:val="000000"/>
          <w:sz w:val="24"/>
          <w:szCs w:val="24"/>
        </w:rPr>
      </w:pPr>
      <w:r w:rsidRPr="00B01FF3">
        <w:rPr>
          <w:rFonts w:ascii="Times New Roman" w:eastAsia="Calibri" w:hAnsi="Times New Roman" w:cs="Times New Roman"/>
          <w:color w:val="000000"/>
          <w:sz w:val="24"/>
          <w:szCs w:val="24"/>
        </w:rPr>
        <w:t>осуществление плановых регламентных работ, необходимых для содержания установок в исправном рабочем состоянии;</w:t>
      </w:r>
    </w:p>
    <w:p w:rsidR="005E25EC" w:rsidRPr="00B01FF3" w:rsidRDefault="005E25EC" w:rsidP="009C2AA6">
      <w:pPr>
        <w:pStyle w:val="a3"/>
        <w:numPr>
          <w:ilvl w:val="0"/>
          <w:numId w:val="1"/>
        </w:numPr>
        <w:shd w:val="clear" w:color="auto" w:fill="FFFFFF"/>
        <w:spacing w:after="0" w:line="240" w:lineRule="auto"/>
        <w:ind w:left="284" w:hanging="284"/>
        <w:jc w:val="both"/>
        <w:rPr>
          <w:rFonts w:ascii="Times New Roman" w:eastAsia="Calibri" w:hAnsi="Times New Roman" w:cs="Times New Roman"/>
          <w:color w:val="000000"/>
          <w:sz w:val="24"/>
          <w:szCs w:val="24"/>
        </w:rPr>
      </w:pPr>
      <w:r w:rsidRPr="00B01FF3">
        <w:rPr>
          <w:rFonts w:ascii="Times New Roman" w:eastAsia="Calibri" w:hAnsi="Times New Roman" w:cs="Times New Roman"/>
          <w:color w:val="000000"/>
          <w:sz w:val="24"/>
          <w:szCs w:val="24"/>
        </w:rPr>
        <w:t>устранения неисправностей по вызову заказчика;</w:t>
      </w:r>
    </w:p>
    <w:p w:rsidR="005E25EC" w:rsidRPr="00B01FF3" w:rsidRDefault="005E25EC" w:rsidP="009C2AA6">
      <w:pPr>
        <w:pStyle w:val="a3"/>
        <w:numPr>
          <w:ilvl w:val="0"/>
          <w:numId w:val="1"/>
        </w:numPr>
        <w:shd w:val="clear" w:color="auto" w:fill="FFFFFF"/>
        <w:spacing w:after="0" w:line="240" w:lineRule="auto"/>
        <w:ind w:left="284" w:hanging="284"/>
        <w:jc w:val="both"/>
        <w:rPr>
          <w:rFonts w:ascii="Times New Roman" w:eastAsia="Calibri" w:hAnsi="Times New Roman" w:cs="Times New Roman"/>
          <w:color w:val="000000"/>
          <w:sz w:val="24"/>
          <w:szCs w:val="24"/>
        </w:rPr>
      </w:pPr>
      <w:r w:rsidRPr="00B01FF3">
        <w:rPr>
          <w:rFonts w:ascii="Times New Roman" w:eastAsia="Calibri" w:hAnsi="Times New Roman" w:cs="Times New Roman"/>
          <w:color w:val="000000"/>
          <w:sz w:val="24"/>
          <w:szCs w:val="24"/>
        </w:rPr>
        <w:t>проверка работоспособности электрооборудования во всех режимах работы;</w:t>
      </w:r>
    </w:p>
    <w:p w:rsidR="005E25EC" w:rsidRPr="00B01FF3" w:rsidRDefault="005E25EC" w:rsidP="009C2AA6">
      <w:pPr>
        <w:pStyle w:val="a3"/>
        <w:numPr>
          <w:ilvl w:val="0"/>
          <w:numId w:val="1"/>
        </w:numPr>
        <w:shd w:val="clear" w:color="auto" w:fill="FFFFFF"/>
        <w:spacing w:after="0" w:line="240" w:lineRule="auto"/>
        <w:ind w:left="284" w:hanging="284"/>
        <w:jc w:val="both"/>
        <w:rPr>
          <w:rFonts w:ascii="Times New Roman" w:eastAsia="Calibri" w:hAnsi="Times New Roman" w:cs="Times New Roman"/>
          <w:color w:val="000000"/>
          <w:sz w:val="24"/>
          <w:szCs w:val="24"/>
        </w:rPr>
      </w:pPr>
      <w:r w:rsidRPr="00B01FF3">
        <w:rPr>
          <w:rFonts w:ascii="Times New Roman" w:eastAsia="Calibri" w:hAnsi="Times New Roman" w:cs="Times New Roman"/>
          <w:color w:val="000000"/>
          <w:sz w:val="24"/>
          <w:szCs w:val="24"/>
        </w:rPr>
        <w:t>замена вышедшего из строя электрооборудования и быстроизнашивающихся деталей и узлов.</w:t>
      </w:r>
    </w:p>
    <w:p w:rsidR="005E25EC" w:rsidRPr="005E25EC" w:rsidRDefault="005E25EC" w:rsidP="009C2AA6">
      <w:pPr>
        <w:shd w:val="clear" w:color="auto" w:fill="FFFFFF"/>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 xml:space="preserve">1.4. Срок оказание услуг: с </w:t>
      </w:r>
      <w:r w:rsidR="009979EC">
        <w:rPr>
          <w:rFonts w:ascii="Times New Roman" w:eastAsia="Calibri" w:hAnsi="Times New Roman" w:cs="Times New Roman"/>
          <w:color w:val="000000"/>
          <w:sz w:val="24"/>
          <w:szCs w:val="24"/>
          <w:lang w:val="kk-KZ"/>
        </w:rPr>
        <w:t>01</w:t>
      </w:r>
      <w:r w:rsidRPr="005E25EC">
        <w:rPr>
          <w:rFonts w:ascii="Times New Roman" w:eastAsia="Calibri" w:hAnsi="Times New Roman" w:cs="Times New Roman"/>
          <w:color w:val="000000"/>
          <w:sz w:val="24"/>
          <w:szCs w:val="24"/>
        </w:rPr>
        <w:t xml:space="preserve"> </w:t>
      </w:r>
      <w:r w:rsidR="00592489">
        <w:rPr>
          <w:rFonts w:ascii="Times New Roman" w:eastAsia="Calibri" w:hAnsi="Times New Roman" w:cs="Times New Roman"/>
          <w:color w:val="000000"/>
          <w:sz w:val="24"/>
          <w:szCs w:val="24"/>
          <w:lang w:val="kk-KZ"/>
        </w:rPr>
        <w:t>января</w:t>
      </w:r>
      <w:r w:rsidRPr="005E25EC">
        <w:rPr>
          <w:rFonts w:ascii="Times New Roman" w:eastAsia="Calibri" w:hAnsi="Times New Roman" w:cs="Times New Roman"/>
          <w:color w:val="000000"/>
          <w:sz w:val="24"/>
          <w:szCs w:val="24"/>
        </w:rPr>
        <w:t xml:space="preserve"> 20</w:t>
      </w:r>
      <w:r w:rsidR="00422F3A">
        <w:rPr>
          <w:rFonts w:ascii="Times New Roman" w:eastAsia="Calibri" w:hAnsi="Times New Roman" w:cs="Times New Roman"/>
          <w:color w:val="000000"/>
          <w:sz w:val="24"/>
          <w:szCs w:val="24"/>
        </w:rPr>
        <w:t>20</w:t>
      </w:r>
      <w:r w:rsidRPr="005E25EC">
        <w:rPr>
          <w:rFonts w:ascii="Times New Roman" w:eastAsia="Calibri" w:hAnsi="Times New Roman" w:cs="Times New Roman"/>
          <w:color w:val="000000"/>
          <w:sz w:val="24"/>
          <w:szCs w:val="24"/>
        </w:rPr>
        <w:t xml:space="preserve">  по</w:t>
      </w:r>
      <w:r w:rsidR="009979EC">
        <w:rPr>
          <w:rFonts w:ascii="Times New Roman" w:eastAsia="Calibri" w:hAnsi="Times New Roman" w:cs="Times New Roman"/>
          <w:color w:val="000000"/>
          <w:sz w:val="24"/>
          <w:szCs w:val="24"/>
          <w:lang w:val="kk-KZ"/>
        </w:rPr>
        <w:t xml:space="preserve"> 31</w:t>
      </w:r>
      <w:r w:rsidRPr="005E25EC">
        <w:rPr>
          <w:rFonts w:ascii="Times New Roman" w:eastAsia="Calibri" w:hAnsi="Times New Roman" w:cs="Times New Roman"/>
          <w:color w:val="000000"/>
          <w:sz w:val="24"/>
          <w:szCs w:val="24"/>
        </w:rPr>
        <w:t xml:space="preserve"> </w:t>
      </w:r>
      <w:r w:rsidR="009979EC">
        <w:rPr>
          <w:rFonts w:ascii="Times New Roman" w:eastAsia="Calibri" w:hAnsi="Times New Roman" w:cs="Times New Roman"/>
          <w:color w:val="000000"/>
          <w:sz w:val="24"/>
          <w:szCs w:val="24"/>
          <w:lang w:val="kk-KZ"/>
        </w:rPr>
        <w:t>декабря</w:t>
      </w:r>
      <w:r w:rsidRPr="005E25EC">
        <w:rPr>
          <w:rFonts w:ascii="Times New Roman" w:eastAsia="Calibri" w:hAnsi="Times New Roman" w:cs="Times New Roman"/>
          <w:color w:val="000000"/>
          <w:sz w:val="24"/>
          <w:szCs w:val="24"/>
        </w:rPr>
        <w:t xml:space="preserve"> 20</w:t>
      </w:r>
      <w:r w:rsidR="00422F3A">
        <w:rPr>
          <w:rFonts w:ascii="Times New Roman" w:eastAsia="Calibri" w:hAnsi="Times New Roman" w:cs="Times New Roman"/>
          <w:color w:val="000000"/>
          <w:sz w:val="24"/>
          <w:szCs w:val="24"/>
        </w:rPr>
        <w:t>20</w:t>
      </w:r>
      <w:r w:rsidRPr="005E25EC">
        <w:rPr>
          <w:rFonts w:ascii="Times New Roman" w:eastAsia="Calibri" w:hAnsi="Times New Roman" w:cs="Times New Roman"/>
          <w:color w:val="000000"/>
          <w:sz w:val="24"/>
          <w:szCs w:val="24"/>
        </w:rPr>
        <w:t xml:space="preserve"> года.</w:t>
      </w:r>
    </w:p>
    <w:p w:rsidR="005E25EC" w:rsidRPr="005E25EC" w:rsidRDefault="005E25EC" w:rsidP="005E25EC">
      <w:pPr>
        <w:shd w:val="clear" w:color="auto" w:fill="FFFFFF"/>
        <w:spacing w:after="0" w:line="240" w:lineRule="auto"/>
        <w:jc w:val="both"/>
        <w:rPr>
          <w:rFonts w:ascii="Times New Roman" w:eastAsia="Calibri" w:hAnsi="Times New Roman" w:cs="Times New Roman"/>
          <w:b/>
          <w:bCs/>
          <w:color w:val="000000"/>
          <w:sz w:val="24"/>
          <w:szCs w:val="24"/>
        </w:rPr>
      </w:pPr>
    </w:p>
    <w:p w:rsidR="005E25EC" w:rsidRPr="005E25EC" w:rsidRDefault="005E25EC" w:rsidP="005E25EC">
      <w:pPr>
        <w:keepNext/>
        <w:spacing w:after="0" w:line="240" w:lineRule="auto"/>
        <w:ind w:firstLine="709"/>
        <w:jc w:val="both"/>
        <w:rPr>
          <w:rFonts w:ascii="Times New Roman" w:eastAsia="Calibri" w:hAnsi="Times New Roman" w:cs="Times New Roman"/>
          <w:b/>
          <w:sz w:val="24"/>
          <w:szCs w:val="24"/>
        </w:rPr>
      </w:pPr>
      <w:r w:rsidRPr="005E25EC">
        <w:rPr>
          <w:rFonts w:ascii="Times New Roman" w:eastAsia="Calibri" w:hAnsi="Times New Roman" w:cs="Times New Roman"/>
          <w:b/>
          <w:sz w:val="24"/>
          <w:szCs w:val="24"/>
        </w:rPr>
        <w:t>2. Цена договора и порядок расчетов</w:t>
      </w:r>
    </w:p>
    <w:p w:rsidR="0093248B" w:rsidRPr="0093248B" w:rsidRDefault="005E25EC" w:rsidP="005E25EC">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lang w:val="kk-KZ"/>
        </w:rPr>
      </w:pPr>
      <w:r w:rsidRPr="005E25EC">
        <w:rPr>
          <w:rFonts w:ascii="Times New Roman" w:eastAsia="Calibri" w:hAnsi="Times New Roman" w:cs="Times New Roman"/>
          <w:color w:val="000000"/>
          <w:sz w:val="24"/>
          <w:szCs w:val="24"/>
        </w:rPr>
        <w:t>2.1. </w:t>
      </w:r>
      <w:r w:rsidR="0093248B">
        <w:rPr>
          <w:rFonts w:ascii="Times New Roman" w:eastAsia="Calibri" w:hAnsi="Times New Roman" w:cs="Times New Roman"/>
          <w:color w:val="000000"/>
          <w:sz w:val="24"/>
          <w:szCs w:val="24"/>
          <w:lang w:val="kk-KZ"/>
        </w:rPr>
        <w:t xml:space="preserve">Цена договора утверждено согласно Приложению №1 которое является неотъемлемой частью настоящего договора. </w:t>
      </w:r>
    </w:p>
    <w:p w:rsidR="0093248B" w:rsidRDefault="005E25EC" w:rsidP="005E25EC">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lang w:val="kk-KZ"/>
        </w:rPr>
      </w:pPr>
      <w:r w:rsidRPr="001F582E">
        <w:rPr>
          <w:rFonts w:ascii="Times New Roman" w:eastAsia="Calibri" w:hAnsi="Times New Roman" w:cs="Times New Roman"/>
          <w:color w:val="000000"/>
          <w:sz w:val="24"/>
          <w:szCs w:val="24"/>
        </w:rPr>
        <w:t xml:space="preserve">2.2. Цена договора </w:t>
      </w:r>
      <w:r w:rsidR="0093248B">
        <w:rPr>
          <w:rFonts w:ascii="Times New Roman" w:eastAsia="Calibri" w:hAnsi="Times New Roman" w:cs="Times New Roman"/>
          <w:color w:val="000000"/>
          <w:sz w:val="24"/>
          <w:szCs w:val="24"/>
          <w:lang w:val="kk-KZ"/>
        </w:rPr>
        <w:t xml:space="preserve">является твердой и не может изменяться в ходе его исполнения.                </w:t>
      </w:r>
    </w:p>
    <w:p w:rsidR="005E25EC" w:rsidRPr="005E25EC" w:rsidRDefault="0093248B" w:rsidP="005E25EC">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 xml:space="preserve">2.3. </w:t>
      </w:r>
      <w:r w:rsidR="005E25EC" w:rsidRPr="001F582E">
        <w:rPr>
          <w:rFonts w:ascii="Times New Roman" w:eastAsia="Calibri" w:hAnsi="Times New Roman" w:cs="Times New Roman"/>
          <w:color w:val="000000"/>
          <w:sz w:val="24"/>
          <w:szCs w:val="24"/>
        </w:rPr>
        <w:t>Ежемесячная стоимость услуг составляет</w:t>
      </w:r>
      <w:proofErr w:type="gramStart"/>
      <w:r w:rsidR="005E25EC" w:rsidRPr="001F582E">
        <w:rPr>
          <w:rFonts w:ascii="Times New Roman" w:eastAsia="Calibri" w:hAnsi="Times New Roman" w:cs="Times New Roman"/>
          <w:color w:val="000000"/>
          <w:sz w:val="24"/>
          <w:szCs w:val="24"/>
        </w:rPr>
        <w:t xml:space="preserve"> </w:t>
      </w:r>
      <w:r w:rsidR="00422F3A">
        <w:rPr>
          <w:rFonts w:ascii="Times New Roman" w:eastAsia="Calibri" w:hAnsi="Times New Roman" w:cs="Times New Roman"/>
          <w:color w:val="000000"/>
          <w:sz w:val="24"/>
          <w:szCs w:val="24"/>
          <w:lang w:val="kk-KZ"/>
        </w:rPr>
        <w:t>_______</w:t>
      </w:r>
      <w:r w:rsidR="00F9149F" w:rsidRPr="001F582E">
        <w:rPr>
          <w:rFonts w:ascii="Times New Roman" w:eastAsia="Calibri" w:hAnsi="Times New Roman" w:cs="Times New Roman"/>
          <w:color w:val="000000"/>
          <w:sz w:val="24"/>
          <w:szCs w:val="24"/>
        </w:rPr>
        <w:t xml:space="preserve"> (</w:t>
      </w:r>
      <w:r w:rsidR="00422F3A">
        <w:rPr>
          <w:rFonts w:ascii="Times New Roman" w:eastAsia="Calibri" w:hAnsi="Times New Roman" w:cs="Times New Roman"/>
          <w:color w:val="000000"/>
          <w:sz w:val="24"/>
          <w:szCs w:val="24"/>
          <w:lang w:val="kk-KZ"/>
        </w:rPr>
        <w:t>__________</w:t>
      </w:r>
      <w:r w:rsidR="004D79E8" w:rsidRPr="001F582E">
        <w:rPr>
          <w:rFonts w:ascii="Times New Roman" w:eastAsia="Calibri" w:hAnsi="Times New Roman" w:cs="Times New Roman"/>
          <w:color w:val="000000"/>
          <w:sz w:val="24"/>
          <w:szCs w:val="24"/>
        </w:rPr>
        <w:t>)</w:t>
      </w:r>
      <w:r w:rsidR="00476DCB" w:rsidRPr="001F582E">
        <w:rPr>
          <w:rFonts w:ascii="Times New Roman" w:eastAsia="Calibri" w:hAnsi="Times New Roman" w:cs="Times New Roman"/>
          <w:color w:val="000000"/>
          <w:sz w:val="24"/>
          <w:szCs w:val="24"/>
        </w:rPr>
        <w:t xml:space="preserve"> </w:t>
      </w:r>
      <w:proofErr w:type="gramEnd"/>
      <w:r w:rsidR="00476DCB" w:rsidRPr="001F582E">
        <w:rPr>
          <w:rFonts w:ascii="Times New Roman" w:eastAsia="Calibri" w:hAnsi="Times New Roman" w:cs="Times New Roman"/>
          <w:color w:val="000000"/>
          <w:sz w:val="24"/>
          <w:szCs w:val="24"/>
        </w:rPr>
        <w:t>тенге</w:t>
      </w:r>
      <w:r w:rsidR="005E25EC" w:rsidRPr="001F582E">
        <w:rPr>
          <w:rFonts w:ascii="Times New Roman" w:eastAsia="Calibri" w:hAnsi="Times New Roman" w:cs="Times New Roman"/>
          <w:color w:val="000000"/>
          <w:sz w:val="24"/>
          <w:szCs w:val="24"/>
        </w:rPr>
        <w:t xml:space="preserve">, </w:t>
      </w:r>
      <w:r w:rsidR="00592489">
        <w:rPr>
          <w:rFonts w:ascii="Times New Roman" w:eastAsia="Calibri" w:hAnsi="Times New Roman" w:cs="Times New Roman"/>
          <w:color w:val="000000"/>
          <w:sz w:val="24"/>
          <w:szCs w:val="24"/>
          <w:lang w:val="kk-KZ"/>
        </w:rPr>
        <w:t>с</w:t>
      </w:r>
      <w:r w:rsidR="005E25EC" w:rsidRPr="001F582E">
        <w:rPr>
          <w:rFonts w:ascii="Times New Roman" w:eastAsia="Calibri" w:hAnsi="Times New Roman" w:cs="Times New Roman"/>
          <w:color w:val="000000"/>
          <w:sz w:val="24"/>
          <w:szCs w:val="24"/>
        </w:rPr>
        <w:t xml:space="preserve"> </w:t>
      </w:r>
      <w:r w:rsidR="00F9149F" w:rsidRPr="001F582E">
        <w:rPr>
          <w:rFonts w:ascii="Times New Roman" w:eastAsia="Calibri" w:hAnsi="Times New Roman" w:cs="Times New Roman"/>
          <w:color w:val="000000"/>
          <w:sz w:val="24"/>
          <w:szCs w:val="24"/>
        </w:rPr>
        <w:t>НДС.</w:t>
      </w:r>
      <w:r w:rsidR="005E25EC" w:rsidRPr="005E25EC">
        <w:rPr>
          <w:rFonts w:ascii="Times New Roman" w:eastAsia="Calibri" w:hAnsi="Times New Roman" w:cs="Times New Roman"/>
          <w:color w:val="000000"/>
          <w:sz w:val="24"/>
          <w:szCs w:val="24"/>
        </w:rPr>
        <w:t xml:space="preserve"> </w:t>
      </w:r>
    </w:p>
    <w:p w:rsidR="005E25EC" w:rsidRPr="005E25EC" w:rsidRDefault="005E25EC" w:rsidP="005E25EC">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2.4. Расчеты за выполненные работы производятся Заказчиком в течени</w:t>
      </w:r>
      <w:proofErr w:type="gramStart"/>
      <w:r w:rsidRPr="005E25EC">
        <w:rPr>
          <w:rFonts w:ascii="Times New Roman" w:eastAsia="Calibri" w:hAnsi="Times New Roman" w:cs="Times New Roman"/>
          <w:color w:val="000000"/>
          <w:sz w:val="24"/>
          <w:szCs w:val="24"/>
        </w:rPr>
        <w:t>и</w:t>
      </w:r>
      <w:proofErr w:type="gramEnd"/>
      <w:r w:rsidRPr="005E25EC">
        <w:rPr>
          <w:rFonts w:ascii="Times New Roman" w:eastAsia="Calibri" w:hAnsi="Times New Roman" w:cs="Times New Roman"/>
          <w:color w:val="000000"/>
          <w:sz w:val="24"/>
          <w:szCs w:val="24"/>
        </w:rPr>
        <w:t xml:space="preserve"> 30 (тридцати)  дней со дня предоставления Исполнителем счетов-фактур и актов выполненных работ, путем перечисление денежных средств на расчетный счет Исполнителя. Акты выполненных работ и счета-фактуры оформляются ежемесячно.</w:t>
      </w:r>
    </w:p>
    <w:p w:rsidR="00D64DF2" w:rsidRDefault="00D64DF2" w:rsidP="00592489">
      <w:pPr>
        <w:spacing w:after="0" w:line="240" w:lineRule="auto"/>
        <w:jc w:val="both"/>
        <w:rPr>
          <w:rFonts w:ascii="Times New Roman" w:eastAsia="Calibri" w:hAnsi="Times New Roman" w:cs="Times New Roman"/>
          <w:b/>
          <w:sz w:val="24"/>
          <w:szCs w:val="24"/>
          <w:lang w:val="kk-KZ"/>
        </w:rPr>
      </w:pPr>
    </w:p>
    <w:p w:rsidR="005E25EC" w:rsidRPr="005E25EC" w:rsidRDefault="005E25EC" w:rsidP="005E25EC">
      <w:pPr>
        <w:spacing w:after="0" w:line="240" w:lineRule="auto"/>
        <w:ind w:firstLine="709"/>
        <w:jc w:val="both"/>
        <w:rPr>
          <w:rFonts w:ascii="Times New Roman" w:eastAsia="Calibri" w:hAnsi="Times New Roman" w:cs="Times New Roman"/>
          <w:b/>
          <w:sz w:val="24"/>
          <w:szCs w:val="24"/>
        </w:rPr>
      </w:pPr>
      <w:r w:rsidRPr="005E25EC">
        <w:rPr>
          <w:rFonts w:ascii="Times New Roman" w:eastAsia="Calibri" w:hAnsi="Times New Roman" w:cs="Times New Roman"/>
          <w:b/>
          <w:sz w:val="24"/>
          <w:szCs w:val="24"/>
        </w:rPr>
        <w:t>3. Права и обязанности сторон</w:t>
      </w:r>
    </w:p>
    <w:p w:rsidR="005E25EC" w:rsidRPr="005E25EC" w:rsidRDefault="005E25EC" w:rsidP="005E25EC">
      <w:pPr>
        <w:shd w:val="clear" w:color="auto" w:fill="FFFFFF"/>
        <w:tabs>
          <w:tab w:val="left" w:pos="540"/>
        </w:tabs>
        <w:spacing w:after="0" w:line="240" w:lineRule="auto"/>
        <w:ind w:firstLine="709"/>
        <w:jc w:val="both"/>
        <w:rPr>
          <w:rFonts w:ascii="Times New Roman" w:eastAsia="Calibri" w:hAnsi="Times New Roman" w:cs="Times New Roman"/>
          <w:sz w:val="24"/>
          <w:szCs w:val="24"/>
        </w:rPr>
      </w:pPr>
      <w:r w:rsidRPr="005E25EC">
        <w:rPr>
          <w:rFonts w:ascii="Times New Roman" w:eastAsia="Calibri" w:hAnsi="Times New Roman" w:cs="Times New Roman"/>
          <w:b/>
          <w:bCs/>
          <w:color w:val="000000"/>
          <w:sz w:val="24"/>
          <w:szCs w:val="24"/>
        </w:rPr>
        <w:t>3.1. Заказчик обязан:</w:t>
      </w:r>
    </w:p>
    <w:p w:rsidR="005E25EC" w:rsidRPr="005E25EC" w:rsidRDefault="005E25EC" w:rsidP="005E25EC">
      <w:pPr>
        <w:shd w:val="clear" w:color="auto" w:fill="FFFFFF"/>
        <w:tabs>
          <w:tab w:val="left" w:pos="1462"/>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w:t>
      </w:r>
      <w:r w:rsidR="00F9149F">
        <w:rPr>
          <w:rFonts w:ascii="Times New Roman" w:eastAsia="Calibri" w:hAnsi="Times New Roman" w:cs="Times New Roman"/>
          <w:color w:val="000000"/>
          <w:sz w:val="24"/>
          <w:szCs w:val="24"/>
        </w:rPr>
        <w:t xml:space="preserve">.1.1. </w:t>
      </w:r>
      <w:r w:rsidRPr="005E25EC">
        <w:rPr>
          <w:rFonts w:ascii="Times New Roman" w:eastAsia="Calibri" w:hAnsi="Times New Roman" w:cs="Times New Roman"/>
          <w:color w:val="000000"/>
          <w:sz w:val="24"/>
          <w:szCs w:val="24"/>
        </w:rPr>
        <w:t>Оплачивать выполненные Исполнителем услуги.</w:t>
      </w:r>
    </w:p>
    <w:p w:rsidR="005E25EC" w:rsidRPr="005E25EC" w:rsidRDefault="005E25EC" w:rsidP="005E25EC">
      <w:pPr>
        <w:shd w:val="clear" w:color="auto" w:fill="FFFFFF"/>
        <w:tabs>
          <w:tab w:val="left" w:pos="1462"/>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w:t>
      </w:r>
      <w:r w:rsidR="00F9149F">
        <w:rPr>
          <w:rFonts w:ascii="Times New Roman" w:eastAsia="Calibri" w:hAnsi="Times New Roman" w:cs="Times New Roman"/>
          <w:color w:val="000000"/>
          <w:sz w:val="24"/>
          <w:szCs w:val="24"/>
        </w:rPr>
        <w:t xml:space="preserve">.1.2. </w:t>
      </w:r>
      <w:r w:rsidRPr="005E25EC">
        <w:rPr>
          <w:rFonts w:ascii="Times New Roman" w:eastAsia="Calibri" w:hAnsi="Times New Roman" w:cs="Times New Roman"/>
          <w:color w:val="000000"/>
          <w:sz w:val="24"/>
          <w:szCs w:val="24"/>
        </w:rPr>
        <w:t>Обеспечить Исполнителю свободный доступ к обслуживаемому оборудованию, в части выполнения обязательств по договору.</w:t>
      </w:r>
    </w:p>
    <w:p w:rsidR="005E25EC" w:rsidRDefault="005E25EC" w:rsidP="005E25EC">
      <w:pPr>
        <w:shd w:val="clear" w:color="auto" w:fill="FFFFFF"/>
        <w:tabs>
          <w:tab w:val="left" w:pos="1462"/>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lastRenderedPageBreak/>
        <w:t>3</w:t>
      </w:r>
      <w:r w:rsidR="00F9149F">
        <w:rPr>
          <w:rFonts w:ascii="Times New Roman" w:eastAsia="Calibri" w:hAnsi="Times New Roman" w:cs="Times New Roman"/>
          <w:color w:val="000000"/>
          <w:sz w:val="24"/>
          <w:szCs w:val="24"/>
        </w:rPr>
        <w:t xml:space="preserve">.1.3. </w:t>
      </w:r>
      <w:r w:rsidRPr="005E25EC">
        <w:rPr>
          <w:rFonts w:ascii="Times New Roman" w:eastAsia="Calibri" w:hAnsi="Times New Roman" w:cs="Times New Roman"/>
          <w:color w:val="000000"/>
          <w:sz w:val="24"/>
          <w:szCs w:val="24"/>
        </w:rPr>
        <w:t>Предоставлять время для отключения электроэнергии при выполнении ремонтных работ.</w:t>
      </w:r>
    </w:p>
    <w:p w:rsidR="005E25EC" w:rsidRPr="005E25EC" w:rsidRDefault="005E25EC" w:rsidP="005E25EC">
      <w:pPr>
        <w:shd w:val="clear" w:color="auto" w:fill="FFFFFF"/>
        <w:tabs>
          <w:tab w:val="left" w:pos="1462"/>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w:t>
      </w:r>
      <w:r w:rsidR="00F9149F">
        <w:rPr>
          <w:rFonts w:ascii="Times New Roman" w:eastAsia="Calibri" w:hAnsi="Times New Roman" w:cs="Times New Roman"/>
          <w:color w:val="000000"/>
          <w:sz w:val="24"/>
          <w:szCs w:val="24"/>
        </w:rPr>
        <w:t xml:space="preserve">.1.4. </w:t>
      </w:r>
      <w:r w:rsidRPr="005E25EC">
        <w:rPr>
          <w:rFonts w:ascii="Times New Roman" w:eastAsia="Calibri" w:hAnsi="Times New Roman" w:cs="Times New Roman"/>
          <w:color w:val="000000"/>
          <w:sz w:val="24"/>
          <w:szCs w:val="24"/>
        </w:rPr>
        <w:t xml:space="preserve">Обеспечивать Исполнителя имеющимися у Заказчика сведениями, технической документацией, необходимыми для выполнения работ в соответствии с договором. </w:t>
      </w:r>
    </w:p>
    <w:p w:rsidR="005E25EC" w:rsidRPr="005E25EC" w:rsidRDefault="005E25EC" w:rsidP="005E25EC">
      <w:pPr>
        <w:shd w:val="clear" w:color="auto" w:fill="FFFFFF"/>
        <w:tabs>
          <w:tab w:val="left" w:pos="1462"/>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3.1.5. Своевременно предоставлять Исполнителю заявку с указанием наименования, состава и объема услуг, а также иную информацию, необходимую для исполнения договора.</w:t>
      </w:r>
    </w:p>
    <w:p w:rsidR="005E25EC" w:rsidRPr="005E25EC" w:rsidRDefault="005E25EC" w:rsidP="005E25EC">
      <w:pPr>
        <w:shd w:val="clear" w:color="auto" w:fill="FFFFFF"/>
        <w:tabs>
          <w:tab w:val="left" w:pos="1462"/>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3.1.6. Не допускать к ремонту оборудования случайных (третьих) лиц.</w:t>
      </w:r>
    </w:p>
    <w:p w:rsidR="005E25EC" w:rsidRPr="005E25EC" w:rsidRDefault="005E25EC" w:rsidP="005E25EC">
      <w:pPr>
        <w:shd w:val="clear" w:color="auto" w:fill="FFFFFF"/>
        <w:tabs>
          <w:tab w:val="left" w:pos="1462"/>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3.1.7. Строго соблюдать предписания Исполнителя по правилам техники безопасности и эксплуатации оборудования.</w:t>
      </w:r>
    </w:p>
    <w:p w:rsidR="005E25EC" w:rsidRPr="005E25EC" w:rsidRDefault="005E25EC" w:rsidP="005E25EC">
      <w:pPr>
        <w:shd w:val="clear" w:color="auto" w:fill="FFFFFF"/>
        <w:tabs>
          <w:tab w:val="left" w:pos="1462"/>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 xml:space="preserve">3.1.8. Назначить своего представителя, который совместно с Исполнителем осуществляет приемку по акту выполненных работ, технический надзор и </w:t>
      </w:r>
      <w:proofErr w:type="gramStart"/>
      <w:r w:rsidRPr="005E25EC">
        <w:rPr>
          <w:rFonts w:ascii="Times New Roman" w:eastAsia="Calibri" w:hAnsi="Times New Roman" w:cs="Times New Roman"/>
          <w:color w:val="000000"/>
          <w:sz w:val="24"/>
          <w:szCs w:val="24"/>
        </w:rPr>
        <w:t>контроль за</w:t>
      </w:r>
      <w:proofErr w:type="gramEnd"/>
      <w:r w:rsidRPr="005E25EC">
        <w:rPr>
          <w:rFonts w:ascii="Times New Roman" w:eastAsia="Calibri" w:hAnsi="Times New Roman" w:cs="Times New Roman"/>
          <w:color w:val="000000"/>
          <w:sz w:val="24"/>
          <w:szCs w:val="24"/>
        </w:rPr>
        <w:t xml:space="preserve"> их выполнением и качеством.</w:t>
      </w:r>
    </w:p>
    <w:p w:rsidR="005E25EC" w:rsidRPr="005E25EC" w:rsidRDefault="005E25EC" w:rsidP="005E25EC">
      <w:pPr>
        <w:shd w:val="clear" w:color="auto" w:fill="FFFFFF"/>
        <w:tabs>
          <w:tab w:val="left" w:pos="540"/>
        </w:tabs>
        <w:spacing w:after="0" w:line="240" w:lineRule="auto"/>
        <w:ind w:firstLine="709"/>
        <w:jc w:val="both"/>
        <w:rPr>
          <w:rFonts w:ascii="Times New Roman" w:eastAsia="Calibri" w:hAnsi="Times New Roman" w:cs="Times New Roman"/>
          <w:b/>
          <w:bCs/>
          <w:color w:val="000000"/>
          <w:sz w:val="24"/>
          <w:szCs w:val="24"/>
        </w:rPr>
      </w:pPr>
      <w:r w:rsidRPr="005E25EC">
        <w:rPr>
          <w:rFonts w:ascii="Times New Roman" w:eastAsia="Calibri" w:hAnsi="Times New Roman" w:cs="Times New Roman"/>
          <w:b/>
          <w:bCs/>
          <w:color w:val="000000"/>
          <w:sz w:val="24"/>
          <w:szCs w:val="24"/>
        </w:rPr>
        <w:t>3.2. Заказчик имеет право:</w:t>
      </w:r>
    </w:p>
    <w:p w:rsidR="005E25EC" w:rsidRPr="005E25EC" w:rsidRDefault="005E25EC" w:rsidP="005E25EC">
      <w:pPr>
        <w:shd w:val="clear" w:color="auto" w:fill="FFFFFF"/>
        <w:tabs>
          <w:tab w:val="left" w:pos="1598"/>
        </w:tabs>
        <w:spacing w:after="0" w:line="240" w:lineRule="auto"/>
        <w:ind w:firstLine="709"/>
        <w:jc w:val="both"/>
        <w:rPr>
          <w:rFonts w:ascii="Times New Roman" w:eastAsia="Calibri" w:hAnsi="Times New Roman" w:cs="Times New Roman"/>
          <w:sz w:val="24"/>
          <w:szCs w:val="24"/>
        </w:rPr>
      </w:pPr>
      <w:r w:rsidRPr="005E25EC">
        <w:rPr>
          <w:rFonts w:ascii="Times New Roman" w:eastAsia="Calibri" w:hAnsi="Times New Roman" w:cs="Times New Roman"/>
          <w:color w:val="000000"/>
          <w:sz w:val="24"/>
          <w:szCs w:val="24"/>
        </w:rPr>
        <w:t>3.</w:t>
      </w:r>
      <w:r w:rsidRPr="005E25EC">
        <w:rPr>
          <w:rFonts w:ascii="Times New Roman" w:eastAsia="Calibri" w:hAnsi="Times New Roman" w:cs="Times New Roman"/>
          <w:sz w:val="24"/>
          <w:szCs w:val="24"/>
        </w:rPr>
        <w:t>2.1. Проверять в любое время ход и качество выполняемой Исполнителем работы по договору</w:t>
      </w:r>
      <w:r w:rsidRPr="005E25EC">
        <w:rPr>
          <w:rFonts w:ascii="Times New Roman" w:eastAsia="Calibri" w:hAnsi="Times New Roman" w:cs="Times New Roman"/>
          <w:color w:val="000000"/>
          <w:sz w:val="24"/>
          <w:szCs w:val="24"/>
        </w:rPr>
        <w:t>, не вмешиваясь в хозяйственную деятельность Исполнителя.</w:t>
      </w:r>
    </w:p>
    <w:p w:rsidR="005E25EC" w:rsidRPr="005E25EC" w:rsidRDefault="005E25EC" w:rsidP="005E25E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25EC">
        <w:rPr>
          <w:rFonts w:ascii="Times New Roman" w:eastAsia="Times New Roman" w:hAnsi="Times New Roman" w:cs="Times New Roman"/>
          <w:color w:val="000000"/>
          <w:sz w:val="24"/>
          <w:szCs w:val="24"/>
          <w:lang w:eastAsia="ru-RU"/>
        </w:rPr>
        <w:t>3.2.2. </w:t>
      </w:r>
      <w:r w:rsidRPr="005E25EC">
        <w:rPr>
          <w:rFonts w:ascii="Times New Roman" w:eastAsia="Times New Roman" w:hAnsi="Times New Roman" w:cs="Times New Roman"/>
          <w:sz w:val="24"/>
          <w:szCs w:val="24"/>
          <w:lang w:eastAsia="ru-RU"/>
        </w:rPr>
        <w:t>Привлекать независимых экспертов для проверки соответствия качества оказываемых услуг требованиям, установленным настоящим договором.</w:t>
      </w:r>
    </w:p>
    <w:p w:rsidR="005E25EC" w:rsidRPr="005E25EC" w:rsidRDefault="005E25EC" w:rsidP="005E25EC">
      <w:pPr>
        <w:shd w:val="clear" w:color="auto" w:fill="FFFFFF"/>
        <w:tabs>
          <w:tab w:val="left" w:pos="540"/>
        </w:tabs>
        <w:spacing w:after="0" w:line="240" w:lineRule="auto"/>
        <w:ind w:firstLine="709"/>
        <w:jc w:val="both"/>
        <w:rPr>
          <w:rFonts w:ascii="Times New Roman" w:eastAsia="Calibri" w:hAnsi="Times New Roman" w:cs="Times New Roman"/>
          <w:b/>
          <w:bCs/>
          <w:color w:val="000000"/>
          <w:sz w:val="24"/>
          <w:szCs w:val="24"/>
        </w:rPr>
      </w:pPr>
      <w:r w:rsidRPr="005E25EC">
        <w:rPr>
          <w:rFonts w:ascii="Times New Roman" w:eastAsia="Calibri" w:hAnsi="Times New Roman" w:cs="Times New Roman"/>
          <w:b/>
          <w:bCs/>
          <w:color w:val="000000"/>
          <w:sz w:val="24"/>
          <w:szCs w:val="24"/>
        </w:rPr>
        <w:t>3.3. Исполнитель обязан:</w:t>
      </w:r>
    </w:p>
    <w:p w:rsidR="005E25EC" w:rsidRPr="005E25EC" w:rsidRDefault="005E25EC" w:rsidP="00B7018D">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 xml:space="preserve">3.3.1. Выполнять работы по </w:t>
      </w:r>
      <w:r w:rsidR="00F9149F">
        <w:rPr>
          <w:rFonts w:ascii="Times New Roman" w:eastAsia="Calibri" w:hAnsi="Times New Roman" w:cs="Times New Roman"/>
          <w:color w:val="000000"/>
          <w:sz w:val="24"/>
          <w:szCs w:val="24"/>
        </w:rPr>
        <w:t>техобслуживанию</w:t>
      </w:r>
      <w:r w:rsidRPr="005E25EC">
        <w:rPr>
          <w:rFonts w:ascii="Times New Roman" w:eastAsia="Calibri" w:hAnsi="Times New Roman" w:cs="Times New Roman"/>
          <w:color w:val="000000"/>
          <w:sz w:val="24"/>
          <w:szCs w:val="24"/>
        </w:rPr>
        <w:t xml:space="preserve"> электрооборудования, электрических сетей и трансформаторной подстанции своими средствами, расходными материалами, инструментами, ремонтной оснасткой в полном объеме и надлежащим качеством в соответствии с нормами и правилами технической эксплуатации, инструкциями и другими нормативными документами.</w:t>
      </w:r>
    </w:p>
    <w:p w:rsidR="005E25EC" w:rsidRPr="005E25EC" w:rsidRDefault="005E25EC" w:rsidP="00B7018D">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 xml:space="preserve">3.3.2. Обеспечить выполнение работ по </w:t>
      </w:r>
      <w:r w:rsidR="00B7018D">
        <w:rPr>
          <w:rFonts w:ascii="Times New Roman" w:eastAsia="Calibri" w:hAnsi="Times New Roman" w:cs="Times New Roman"/>
          <w:color w:val="000000"/>
          <w:sz w:val="24"/>
          <w:szCs w:val="24"/>
        </w:rPr>
        <w:t>техобслуживанию</w:t>
      </w:r>
      <w:r w:rsidR="00B7018D" w:rsidRPr="005E25EC">
        <w:rPr>
          <w:rFonts w:ascii="Times New Roman" w:eastAsia="Calibri" w:hAnsi="Times New Roman" w:cs="Times New Roman"/>
          <w:color w:val="000000"/>
          <w:sz w:val="24"/>
          <w:szCs w:val="24"/>
        </w:rPr>
        <w:t xml:space="preserve"> </w:t>
      </w:r>
      <w:r w:rsidRPr="005E25EC">
        <w:rPr>
          <w:rFonts w:ascii="Times New Roman" w:eastAsia="Calibri" w:hAnsi="Times New Roman" w:cs="Times New Roman"/>
          <w:color w:val="000000"/>
          <w:sz w:val="24"/>
          <w:szCs w:val="24"/>
        </w:rPr>
        <w:t>электрооборудования, электрических сетей и трансформаторной подстанции своим квалифицированным электротехническим персоналом с соблюдением правил по охране труда и техники безопасности, охраны окружающей среды при эксплуатации электрооборудования и электроустановок.</w:t>
      </w:r>
    </w:p>
    <w:p w:rsidR="005E25EC" w:rsidRPr="005E25EC" w:rsidRDefault="005E25EC" w:rsidP="00B7018D">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3.3.3. Выполнять технический осмотр ежемесячно в установленные сроки в соответствии  графиком ППР</w:t>
      </w:r>
      <w:r w:rsidR="00B7018D">
        <w:rPr>
          <w:rFonts w:ascii="Times New Roman" w:eastAsia="Calibri" w:hAnsi="Times New Roman" w:cs="Times New Roman"/>
          <w:color w:val="000000"/>
          <w:sz w:val="24"/>
          <w:szCs w:val="24"/>
        </w:rPr>
        <w:t xml:space="preserve"> </w:t>
      </w:r>
      <w:r w:rsidRPr="005E25EC">
        <w:rPr>
          <w:rFonts w:ascii="Times New Roman" w:eastAsia="Calibri" w:hAnsi="Times New Roman" w:cs="Times New Roman"/>
          <w:color w:val="000000"/>
          <w:sz w:val="24"/>
          <w:szCs w:val="24"/>
        </w:rPr>
        <w:t>(Приложение №2).</w:t>
      </w:r>
    </w:p>
    <w:p w:rsidR="005E25EC" w:rsidRPr="005E25EC" w:rsidRDefault="005E25EC" w:rsidP="00B7018D">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 xml:space="preserve">3.3.3. Своевременно приступить к выполнению услуг, работ  по настоящему договору.       </w:t>
      </w:r>
    </w:p>
    <w:p w:rsidR="005E25EC" w:rsidRPr="005E25EC" w:rsidRDefault="005E25EC" w:rsidP="00B7018D">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 xml:space="preserve">3.3.4. Осуществлять </w:t>
      </w:r>
      <w:proofErr w:type="gramStart"/>
      <w:r w:rsidRPr="005E25EC">
        <w:rPr>
          <w:rFonts w:ascii="Times New Roman" w:eastAsia="Calibri" w:hAnsi="Times New Roman" w:cs="Times New Roman"/>
          <w:color w:val="000000"/>
          <w:sz w:val="24"/>
          <w:szCs w:val="24"/>
        </w:rPr>
        <w:t>контроль за</w:t>
      </w:r>
      <w:proofErr w:type="gramEnd"/>
      <w:r w:rsidRPr="005E25EC">
        <w:rPr>
          <w:rFonts w:ascii="Times New Roman" w:eastAsia="Calibri" w:hAnsi="Times New Roman" w:cs="Times New Roman"/>
          <w:color w:val="000000"/>
          <w:sz w:val="24"/>
          <w:szCs w:val="24"/>
        </w:rPr>
        <w:t xml:space="preserve"> правильной эксплуатацией оборудования, производить проверку его технического состояния, устранения обнаруженных неисправностей.</w:t>
      </w:r>
    </w:p>
    <w:p w:rsidR="005E25EC" w:rsidRPr="005E25EC" w:rsidRDefault="005E25EC" w:rsidP="00B7018D">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3.3.5. Проводить контрольный осмотр с целью проверки наличия и состояния основных комплектующих изделий электрохозяйства, надежности креплений узлов и деталей.</w:t>
      </w:r>
    </w:p>
    <w:p w:rsidR="005E25EC" w:rsidRPr="005E25EC" w:rsidRDefault="005E25EC" w:rsidP="00B7018D">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 xml:space="preserve">3.3.6. В случае выхода из строя оборудования, не подлежащего ремонту и требующего замены, уведомлять заказчика, предоставив соответствующий Дефектный Акт с указанием перечня  необходимого оборудования для приобретения Заказчиком.  Все работы по замене и монтажу такого оборудования для восстановления работоспособности осуществляются </w:t>
      </w:r>
      <w:r w:rsidR="00B7018D" w:rsidRPr="005E25EC">
        <w:rPr>
          <w:rFonts w:ascii="Times New Roman" w:eastAsia="Calibri" w:hAnsi="Times New Roman" w:cs="Times New Roman"/>
          <w:color w:val="000000"/>
          <w:sz w:val="24"/>
          <w:szCs w:val="24"/>
        </w:rPr>
        <w:t>Исполнителем,</w:t>
      </w:r>
      <w:r w:rsidRPr="005E25EC">
        <w:rPr>
          <w:rFonts w:ascii="Times New Roman" w:eastAsia="Calibri" w:hAnsi="Times New Roman" w:cs="Times New Roman"/>
          <w:color w:val="000000"/>
          <w:sz w:val="24"/>
          <w:szCs w:val="24"/>
        </w:rPr>
        <w:t xml:space="preserve"> и </w:t>
      </w:r>
      <w:r w:rsidR="00B7018D">
        <w:rPr>
          <w:rFonts w:ascii="Times New Roman" w:eastAsia="Calibri" w:hAnsi="Times New Roman" w:cs="Times New Roman"/>
          <w:color w:val="000000"/>
          <w:sz w:val="24"/>
          <w:szCs w:val="24"/>
        </w:rPr>
        <w:t xml:space="preserve">стоимость таких услуг оплачивается отдельным </w:t>
      </w:r>
      <w:proofErr w:type="gramStart"/>
      <w:r w:rsidR="00B7018D">
        <w:rPr>
          <w:rFonts w:ascii="Times New Roman" w:eastAsia="Calibri" w:hAnsi="Times New Roman" w:cs="Times New Roman"/>
          <w:color w:val="000000"/>
          <w:sz w:val="24"/>
          <w:szCs w:val="24"/>
        </w:rPr>
        <w:t>счет</w:t>
      </w:r>
      <w:r w:rsidR="00E42168">
        <w:rPr>
          <w:rFonts w:ascii="Times New Roman" w:eastAsia="Calibri" w:hAnsi="Times New Roman" w:cs="Times New Roman"/>
          <w:color w:val="000000"/>
          <w:sz w:val="24"/>
          <w:szCs w:val="24"/>
        </w:rPr>
        <w:t>-</w:t>
      </w:r>
      <w:r w:rsidR="00B7018D">
        <w:rPr>
          <w:rFonts w:ascii="Times New Roman" w:eastAsia="Calibri" w:hAnsi="Times New Roman" w:cs="Times New Roman"/>
          <w:color w:val="000000"/>
          <w:sz w:val="24"/>
          <w:szCs w:val="24"/>
        </w:rPr>
        <w:t>фак</w:t>
      </w:r>
      <w:r w:rsidR="00E42168">
        <w:rPr>
          <w:rFonts w:ascii="Times New Roman" w:eastAsia="Calibri" w:hAnsi="Times New Roman" w:cs="Times New Roman"/>
          <w:color w:val="000000"/>
          <w:sz w:val="24"/>
          <w:szCs w:val="24"/>
        </w:rPr>
        <w:t>тур</w:t>
      </w:r>
      <w:proofErr w:type="gramEnd"/>
      <w:r w:rsidR="00E42168">
        <w:rPr>
          <w:rFonts w:ascii="Times New Roman" w:eastAsia="Calibri" w:hAnsi="Times New Roman" w:cs="Times New Roman"/>
          <w:color w:val="000000"/>
          <w:sz w:val="24"/>
          <w:szCs w:val="24"/>
        </w:rPr>
        <w:t>, после подписания акта выполненных работ</w:t>
      </w:r>
      <w:r w:rsidRPr="005E25EC">
        <w:rPr>
          <w:rFonts w:ascii="Times New Roman" w:eastAsia="Calibri" w:hAnsi="Times New Roman" w:cs="Times New Roman"/>
          <w:color w:val="000000"/>
          <w:sz w:val="24"/>
          <w:szCs w:val="24"/>
        </w:rPr>
        <w:t>.</w:t>
      </w:r>
      <w:r w:rsidR="00B7018D">
        <w:rPr>
          <w:rFonts w:ascii="Times New Roman" w:eastAsia="Calibri" w:hAnsi="Times New Roman" w:cs="Times New Roman"/>
          <w:color w:val="000000"/>
          <w:sz w:val="24"/>
          <w:szCs w:val="24"/>
        </w:rPr>
        <w:t xml:space="preserve"> </w:t>
      </w:r>
    </w:p>
    <w:p w:rsidR="005E25EC" w:rsidRPr="005E25EC" w:rsidRDefault="005E25EC" w:rsidP="00B7018D">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3.3.7. Обеспечить прибытие оперативно-ремонтного персонала на объект в аварийной ситуации.</w:t>
      </w:r>
    </w:p>
    <w:p w:rsidR="005E25EC" w:rsidRPr="005E25EC" w:rsidRDefault="005E25EC" w:rsidP="00B7018D">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3.3.8. Своевременно, не позднее 1 суток устранять недостатки и дефекты с момента их обнаружения.</w:t>
      </w:r>
    </w:p>
    <w:p w:rsidR="005E25EC" w:rsidRPr="005E25EC" w:rsidRDefault="005E25EC" w:rsidP="00B7018D">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3.3.9. Поддерживать параметры и характеристики электрохозяйства.</w:t>
      </w:r>
    </w:p>
    <w:p w:rsidR="005E25EC" w:rsidRPr="005E25EC" w:rsidRDefault="005E25EC" w:rsidP="00B7018D">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3.3.10. Нести ответственность за сохранность имущества на период ремонта (обследования) и за любое действие, повлекшее за собой порчу имущества.</w:t>
      </w:r>
    </w:p>
    <w:p w:rsidR="005E25EC" w:rsidRPr="005E25EC" w:rsidRDefault="005E25EC" w:rsidP="00B7018D">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3.3.11.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5E25EC" w:rsidRPr="005E25EC" w:rsidRDefault="005E25EC" w:rsidP="00B7018D">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 xml:space="preserve">3.3.12. Незамедлительно информировать Заказчика о приостановлении или прекращении работ. </w:t>
      </w:r>
    </w:p>
    <w:p w:rsidR="005E25EC" w:rsidRPr="005E25EC" w:rsidRDefault="005E25EC" w:rsidP="009C2AA6">
      <w:pPr>
        <w:shd w:val="clear" w:color="auto" w:fill="FFFFFF"/>
        <w:tabs>
          <w:tab w:val="left" w:pos="1498"/>
        </w:tabs>
        <w:spacing w:after="0" w:line="240" w:lineRule="auto"/>
        <w:ind w:firstLine="709"/>
        <w:jc w:val="both"/>
        <w:rPr>
          <w:rFonts w:ascii="Times New Roman" w:eastAsia="Calibri" w:hAnsi="Times New Roman" w:cs="Times New Roman"/>
          <w:b/>
          <w:bCs/>
          <w:color w:val="000000"/>
          <w:sz w:val="24"/>
          <w:szCs w:val="24"/>
        </w:rPr>
      </w:pPr>
      <w:r w:rsidRPr="005E25EC">
        <w:rPr>
          <w:rFonts w:ascii="Times New Roman" w:eastAsia="Calibri" w:hAnsi="Times New Roman" w:cs="Times New Roman"/>
          <w:b/>
          <w:bCs/>
          <w:color w:val="000000"/>
          <w:sz w:val="24"/>
          <w:szCs w:val="24"/>
        </w:rPr>
        <w:t>3.4. Исполнитель вправе:</w:t>
      </w:r>
    </w:p>
    <w:p w:rsidR="00010C1B" w:rsidRDefault="005E25EC" w:rsidP="00010C1B">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3.4.1. Требовать от Заказчика приемки оказанных услуг.</w:t>
      </w:r>
    </w:p>
    <w:p w:rsidR="005E25EC" w:rsidRPr="002A7280" w:rsidRDefault="005E25EC" w:rsidP="002A7280">
      <w:pPr>
        <w:shd w:val="clear" w:color="auto" w:fill="FFFFFF"/>
        <w:tabs>
          <w:tab w:val="left" w:pos="1498"/>
        </w:tabs>
        <w:spacing w:after="0" w:line="240" w:lineRule="auto"/>
        <w:ind w:firstLine="709"/>
        <w:jc w:val="both"/>
        <w:rPr>
          <w:rFonts w:ascii="Times New Roman" w:eastAsia="Calibri" w:hAnsi="Times New Roman" w:cs="Times New Roman"/>
          <w:sz w:val="24"/>
          <w:szCs w:val="24"/>
        </w:rPr>
      </w:pPr>
      <w:r w:rsidRPr="005E25EC">
        <w:rPr>
          <w:rFonts w:ascii="Times New Roman" w:eastAsia="Calibri" w:hAnsi="Times New Roman" w:cs="Times New Roman"/>
          <w:sz w:val="24"/>
          <w:szCs w:val="24"/>
        </w:rPr>
        <w:t>3.4.2. Требовать от Заказчика оплаты принятой без замечаний работы.</w:t>
      </w:r>
    </w:p>
    <w:p w:rsidR="005E25EC" w:rsidRPr="005E25EC" w:rsidRDefault="005E25EC" w:rsidP="005E25EC">
      <w:pPr>
        <w:spacing w:after="0" w:line="240" w:lineRule="auto"/>
        <w:ind w:firstLine="709"/>
        <w:jc w:val="both"/>
        <w:rPr>
          <w:rFonts w:ascii="Times New Roman" w:eastAsia="Calibri" w:hAnsi="Times New Roman" w:cs="Times New Roman"/>
          <w:b/>
          <w:sz w:val="24"/>
          <w:szCs w:val="24"/>
        </w:rPr>
      </w:pPr>
      <w:r w:rsidRPr="005E25EC">
        <w:rPr>
          <w:rFonts w:ascii="Times New Roman" w:eastAsia="Calibri" w:hAnsi="Times New Roman" w:cs="Times New Roman"/>
          <w:b/>
          <w:sz w:val="24"/>
          <w:szCs w:val="24"/>
        </w:rPr>
        <w:t>4.  Сдача-приемка выполненных услуг</w:t>
      </w:r>
    </w:p>
    <w:p w:rsidR="005E25EC" w:rsidRPr="005E25EC" w:rsidRDefault="005E25EC" w:rsidP="005E25EC">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lastRenderedPageBreak/>
        <w:t xml:space="preserve">4.1. Приемка услуг на соответствие их объема и качества </w:t>
      </w:r>
      <w:proofErr w:type="gramStart"/>
      <w:r w:rsidRPr="005E25EC">
        <w:rPr>
          <w:rFonts w:ascii="Times New Roman" w:eastAsia="Calibri" w:hAnsi="Times New Roman" w:cs="Times New Roman"/>
          <w:color w:val="000000"/>
          <w:sz w:val="24"/>
          <w:szCs w:val="24"/>
        </w:rPr>
        <w:t>требованиям, установленным в договоре производится</w:t>
      </w:r>
      <w:proofErr w:type="gramEnd"/>
      <w:r w:rsidRPr="005E25EC">
        <w:rPr>
          <w:rFonts w:ascii="Times New Roman" w:eastAsia="Calibri" w:hAnsi="Times New Roman" w:cs="Times New Roman"/>
          <w:color w:val="000000"/>
          <w:sz w:val="24"/>
          <w:szCs w:val="24"/>
        </w:rPr>
        <w:t xml:space="preserve"> за каждый месяц.</w:t>
      </w:r>
    </w:p>
    <w:p w:rsidR="005E25EC" w:rsidRPr="005E25EC" w:rsidRDefault="005E25EC" w:rsidP="005E25EC">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4.2. Исполнитель  в соответствии с требованиями настоящего договора передает Заказчику результат выполненных работ</w:t>
      </w:r>
      <w:r w:rsidR="00E42168">
        <w:rPr>
          <w:rFonts w:ascii="Times New Roman" w:eastAsia="Calibri" w:hAnsi="Times New Roman" w:cs="Times New Roman"/>
          <w:color w:val="000000"/>
          <w:sz w:val="24"/>
          <w:szCs w:val="24"/>
        </w:rPr>
        <w:t>.</w:t>
      </w:r>
    </w:p>
    <w:p w:rsidR="005E25EC" w:rsidRPr="005E25EC" w:rsidRDefault="005E25EC" w:rsidP="005E25EC">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 xml:space="preserve">4.3. Заказчик обязан немедленно после окончания работ принять выполненную работу и составить двухсторонний акт сдачи-приемки выполненных работ. </w:t>
      </w:r>
    </w:p>
    <w:p w:rsidR="005E25EC" w:rsidRPr="005E25EC" w:rsidRDefault="005E25EC" w:rsidP="005E25EC">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4.4. При обнаружении отступлений от условий договора, ухудшающих результат выполнения работ, или иных недостатков в работе Заказчик обязан заявить об этом Исполнителю и отразить это в акте сдачи-приемки выполненных работ с указанием сроков их исправления.</w:t>
      </w:r>
    </w:p>
    <w:p w:rsidR="005E25EC" w:rsidRPr="005E25EC" w:rsidRDefault="00E42168" w:rsidP="005E25EC">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4.5. </w:t>
      </w:r>
      <w:r w:rsidR="005E25EC" w:rsidRPr="005E25EC">
        <w:rPr>
          <w:rFonts w:ascii="Times New Roman" w:eastAsia="Calibri" w:hAnsi="Times New Roman" w:cs="Times New Roman"/>
          <w:color w:val="000000"/>
          <w:sz w:val="24"/>
          <w:szCs w:val="24"/>
        </w:rPr>
        <w:t>В случае несоответствия результатов выполненных работ условиям договора, Исполнитель обязан произвести необходимые работы по устранению замечаний  без дополнительной оплаты в течение 10 дней.</w:t>
      </w:r>
    </w:p>
    <w:p w:rsidR="005E25EC" w:rsidRPr="005E25EC" w:rsidRDefault="005E25EC" w:rsidP="005E25EC">
      <w:pPr>
        <w:shd w:val="clear" w:color="auto" w:fill="FFFFFF"/>
        <w:spacing w:after="0" w:line="240" w:lineRule="auto"/>
        <w:ind w:firstLine="709"/>
        <w:jc w:val="both"/>
        <w:rPr>
          <w:rFonts w:ascii="Times New Roman" w:eastAsia="Calibri" w:hAnsi="Times New Roman" w:cs="Times New Roman"/>
          <w:b/>
          <w:bCs/>
          <w:color w:val="000000"/>
          <w:sz w:val="24"/>
          <w:szCs w:val="24"/>
        </w:rPr>
      </w:pPr>
    </w:p>
    <w:p w:rsidR="005E25EC" w:rsidRPr="005E25EC" w:rsidRDefault="005E25EC" w:rsidP="009C2AA6">
      <w:pPr>
        <w:spacing w:after="0" w:line="240" w:lineRule="auto"/>
        <w:ind w:firstLine="709"/>
        <w:jc w:val="both"/>
        <w:rPr>
          <w:rFonts w:ascii="Times New Roman" w:eastAsia="Calibri" w:hAnsi="Times New Roman" w:cs="Times New Roman"/>
          <w:b/>
          <w:sz w:val="24"/>
          <w:szCs w:val="24"/>
        </w:rPr>
      </w:pPr>
      <w:r w:rsidRPr="005E25EC">
        <w:rPr>
          <w:rFonts w:ascii="Times New Roman" w:eastAsia="Calibri" w:hAnsi="Times New Roman" w:cs="Times New Roman"/>
          <w:b/>
          <w:sz w:val="24"/>
          <w:szCs w:val="24"/>
        </w:rPr>
        <w:t>5. Ответственность Сторон</w:t>
      </w:r>
    </w:p>
    <w:p w:rsidR="005E25EC" w:rsidRPr="005E25EC" w:rsidRDefault="005E25EC" w:rsidP="009C2AA6">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 xml:space="preserve">5.1. Стороны несут ответственность за ненадлежащее, неполное и несвоевременное исполнение своих обязательств по договору. </w:t>
      </w:r>
    </w:p>
    <w:p w:rsidR="005E25EC" w:rsidRPr="005E25EC" w:rsidRDefault="005E25EC" w:rsidP="009C2AA6">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 xml:space="preserve">5.2. В случае невыполнения либо ненадлежащего выполнения Исполнителем своих обязательств по договору в целом, в том числе в случае одностороннего отказа от исполнения обязательств,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w:t>
      </w:r>
      <w:r w:rsidR="00E42168" w:rsidRPr="00E42168">
        <w:rPr>
          <w:rFonts w:ascii="Times New Roman" w:eastAsia="Calibri" w:hAnsi="Times New Roman" w:cs="Times New Roman"/>
          <w:color w:val="000000"/>
          <w:sz w:val="24"/>
          <w:szCs w:val="24"/>
        </w:rPr>
        <w:t>в размере 0,1%</w:t>
      </w:r>
      <w:r w:rsidRPr="005E25EC">
        <w:rPr>
          <w:rFonts w:ascii="Times New Roman" w:eastAsia="Calibri" w:hAnsi="Times New Roman" w:cs="Times New Roman"/>
          <w:color w:val="000000"/>
          <w:sz w:val="24"/>
          <w:szCs w:val="24"/>
        </w:rPr>
        <w:t>. Исполнитель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5E25EC" w:rsidRPr="005E25EC" w:rsidRDefault="005E25EC" w:rsidP="009C2AA6">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5.3. При невыполнении обязательств по договору, кроме уплаты неустойки, Исполнитель так же возмещает в полном объеме понесенные Заказчиком убытки.</w:t>
      </w:r>
    </w:p>
    <w:p w:rsidR="005E25EC" w:rsidRPr="005E25EC" w:rsidRDefault="005E25EC" w:rsidP="009C2AA6">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 xml:space="preserve">5.4. Заказчик несёт ответственность за несвоевременную приемку и оплату оказанных по договору услуг, в </w:t>
      </w:r>
      <w:proofErr w:type="gramStart"/>
      <w:r w:rsidRPr="005E25EC">
        <w:rPr>
          <w:rFonts w:ascii="Times New Roman" w:eastAsia="Calibri" w:hAnsi="Times New Roman" w:cs="Times New Roman"/>
          <w:color w:val="000000"/>
          <w:sz w:val="24"/>
          <w:szCs w:val="24"/>
        </w:rPr>
        <w:t>порядке</w:t>
      </w:r>
      <w:proofErr w:type="gramEnd"/>
      <w:r w:rsidRPr="005E25EC">
        <w:rPr>
          <w:rFonts w:ascii="Times New Roman" w:eastAsia="Calibri" w:hAnsi="Times New Roman" w:cs="Times New Roman"/>
          <w:color w:val="000000"/>
          <w:sz w:val="24"/>
          <w:szCs w:val="24"/>
        </w:rPr>
        <w:t xml:space="preserve"> предусмотренном настоящим пунктом.</w:t>
      </w:r>
    </w:p>
    <w:p w:rsidR="005E25EC" w:rsidRPr="005E25EC" w:rsidRDefault="005E25EC" w:rsidP="009C2AA6">
      <w:pPr>
        <w:shd w:val="clear" w:color="auto" w:fill="FFFFFF"/>
        <w:tabs>
          <w:tab w:val="left" w:pos="1498"/>
        </w:tabs>
        <w:spacing w:after="0" w:line="240" w:lineRule="auto"/>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 xml:space="preserve">В случае нарушения </w:t>
      </w:r>
      <w:r w:rsidR="00E42168">
        <w:rPr>
          <w:rFonts w:ascii="Times New Roman" w:eastAsia="Calibri" w:hAnsi="Times New Roman" w:cs="Times New Roman"/>
          <w:color w:val="000000"/>
          <w:sz w:val="24"/>
          <w:szCs w:val="24"/>
        </w:rPr>
        <w:t>З</w:t>
      </w:r>
      <w:r w:rsidRPr="005E25EC">
        <w:rPr>
          <w:rFonts w:ascii="Times New Roman" w:eastAsia="Calibri" w:hAnsi="Times New Roman" w:cs="Times New Roman"/>
          <w:color w:val="000000"/>
          <w:sz w:val="24"/>
          <w:szCs w:val="24"/>
        </w:rPr>
        <w:t xml:space="preserve">аказчиком сроков исполнения услуг, предусмотренных договором, Исполнитель вправе в судебном порядке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w:t>
      </w:r>
      <w:r w:rsidR="00E42168" w:rsidRPr="00E42168">
        <w:rPr>
          <w:rFonts w:ascii="Times New Roman" w:eastAsia="Calibri" w:hAnsi="Times New Roman" w:cs="Times New Roman"/>
          <w:color w:val="000000"/>
          <w:sz w:val="24"/>
          <w:szCs w:val="24"/>
        </w:rPr>
        <w:t>в размере 0,1%</w:t>
      </w:r>
      <w:r w:rsidRPr="005E25EC">
        <w:rPr>
          <w:rFonts w:ascii="Times New Roman" w:eastAsia="Calibri" w:hAnsi="Times New Roman" w:cs="Times New Roman"/>
          <w:color w:val="000000"/>
          <w:sz w:val="24"/>
          <w:szCs w:val="24"/>
        </w:rPr>
        <w:t>.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Исполнителя.</w:t>
      </w:r>
    </w:p>
    <w:p w:rsidR="005E25EC" w:rsidRPr="005E25EC" w:rsidRDefault="005E25EC" w:rsidP="005E25EC">
      <w:pPr>
        <w:shd w:val="clear" w:color="auto" w:fill="FFFFFF"/>
        <w:tabs>
          <w:tab w:val="left" w:pos="1498"/>
        </w:tabs>
        <w:spacing w:after="0" w:line="240" w:lineRule="auto"/>
        <w:ind w:firstLine="709"/>
        <w:jc w:val="both"/>
        <w:rPr>
          <w:rFonts w:ascii="Times New Roman" w:eastAsia="Calibri" w:hAnsi="Times New Roman" w:cs="Times New Roman"/>
          <w:b/>
          <w:color w:val="000000"/>
          <w:sz w:val="24"/>
          <w:szCs w:val="24"/>
        </w:rPr>
      </w:pPr>
    </w:p>
    <w:p w:rsidR="005E25EC" w:rsidRPr="005E25EC" w:rsidRDefault="005E25EC" w:rsidP="005E25EC">
      <w:pPr>
        <w:shd w:val="clear" w:color="auto" w:fill="FFFFFF"/>
        <w:tabs>
          <w:tab w:val="left" w:pos="1498"/>
        </w:tabs>
        <w:spacing w:after="0" w:line="240" w:lineRule="auto"/>
        <w:ind w:firstLine="709"/>
        <w:jc w:val="both"/>
        <w:rPr>
          <w:rFonts w:ascii="Times New Roman" w:eastAsia="Calibri" w:hAnsi="Times New Roman" w:cs="Times New Roman"/>
          <w:b/>
          <w:color w:val="000000"/>
          <w:sz w:val="24"/>
          <w:szCs w:val="24"/>
        </w:rPr>
      </w:pPr>
      <w:r w:rsidRPr="005E25EC">
        <w:rPr>
          <w:rFonts w:ascii="Times New Roman" w:eastAsia="Calibri" w:hAnsi="Times New Roman" w:cs="Times New Roman"/>
          <w:b/>
          <w:color w:val="000000"/>
          <w:sz w:val="24"/>
          <w:szCs w:val="24"/>
        </w:rPr>
        <w:t>6. Обстоятельства непреодолимой силы</w:t>
      </w:r>
    </w:p>
    <w:p w:rsidR="005E25EC" w:rsidRPr="005E25EC" w:rsidRDefault="005E25EC" w:rsidP="005E25EC">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6.1. </w:t>
      </w:r>
      <w:proofErr w:type="gramStart"/>
      <w:r w:rsidRPr="005E25EC">
        <w:rPr>
          <w:rFonts w:ascii="Times New Roman" w:eastAsia="Calibri" w:hAnsi="Times New Roman" w:cs="Times New Roman"/>
          <w:color w:val="000000"/>
          <w:sz w:val="24"/>
          <w:szCs w:val="24"/>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 </w:t>
      </w:r>
      <w:proofErr w:type="gramEnd"/>
    </w:p>
    <w:p w:rsidR="005E25EC" w:rsidRPr="005E25EC" w:rsidRDefault="005E25EC" w:rsidP="005E25EC">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6.2. Сторона, подвергшая действию обстоятельства непреодолимой силы, обязана немедленно известить другую сторону о наступлении и прекращении вышеуказанных обстоятельств, при этом срок исполнения обязательств по договору отодвигается на срок, в течение которого действовали такие обстоятельства, а также устранялись последствия, вызванные этими обстоятельствами.</w:t>
      </w:r>
    </w:p>
    <w:p w:rsidR="005E25EC" w:rsidRPr="005E25EC" w:rsidRDefault="005E25EC" w:rsidP="005E25EC">
      <w:pPr>
        <w:shd w:val="clear" w:color="auto" w:fill="FFFFFF"/>
        <w:tabs>
          <w:tab w:val="left" w:pos="1498"/>
        </w:tabs>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6.3 Обязанность доказать наличие обстоятельств непреодолимой силы лежит на Стороне, не выполнившей свои обязательства по договору.</w:t>
      </w:r>
    </w:p>
    <w:p w:rsidR="005E25EC" w:rsidRPr="005E25EC" w:rsidRDefault="005E25EC" w:rsidP="005E25EC">
      <w:pPr>
        <w:spacing w:after="0" w:line="240" w:lineRule="auto"/>
        <w:ind w:firstLine="709"/>
        <w:jc w:val="both"/>
        <w:rPr>
          <w:rFonts w:ascii="Times New Roman" w:eastAsia="Calibri" w:hAnsi="Times New Roman" w:cs="Times New Roman"/>
          <w:b/>
          <w:sz w:val="24"/>
          <w:szCs w:val="24"/>
        </w:rPr>
      </w:pPr>
    </w:p>
    <w:p w:rsidR="005E25EC" w:rsidRPr="005E25EC" w:rsidRDefault="005E25EC" w:rsidP="005E25EC">
      <w:pPr>
        <w:spacing w:after="0" w:line="240" w:lineRule="auto"/>
        <w:ind w:firstLine="709"/>
        <w:jc w:val="both"/>
        <w:rPr>
          <w:rFonts w:ascii="Times New Roman" w:eastAsia="Calibri" w:hAnsi="Times New Roman" w:cs="Times New Roman"/>
          <w:b/>
          <w:sz w:val="24"/>
          <w:szCs w:val="24"/>
        </w:rPr>
      </w:pPr>
      <w:r w:rsidRPr="005E25EC">
        <w:rPr>
          <w:rFonts w:ascii="Times New Roman" w:eastAsia="Calibri" w:hAnsi="Times New Roman" w:cs="Times New Roman"/>
          <w:b/>
          <w:sz w:val="24"/>
          <w:szCs w:val="24"/>
        </w:rPr>
        <w:t>7. Разрешение споров</w:t>
      </w:r>
    </w:p>
    <w:p w:rsidR="005E25EC" w:rsidRPr="005E25EC" w:rsidRDefault="005E25EC" w:rsidP="005E25EC">
      <w:pPr>
        <w:shd w:val="clear" w:color="auto" w:fill="FFFFFF"/>
        <w:tabs>
          <w:tab w:val="left" w:pos="1375"/>
        </w:tabs>
        <w:spacing w:after="0" w:line="240" w:lineRule="auto"/>
        <w:ind w:firstLine="709"/>
        <w:jc w:val="both"/>
        <w:rPr>
          <w:rFonts w:ascii="Times New Roman" w:eastAsia="Calibri" w:hAnsi="Times New Roman" w:cs="Times New Roman"/>
          <w:i/>
          <w:color w:val="000000"/>
          <w:sz w:val="24"/>
          <w:szCs w:val="24"/>
        </w:rPr>
      </w:pPr>
      <w:r w:rsidRPr="005E25EC">
        <w:rPr>
          <w:rFonts w:ascii="Times New Roman" w:eastAsia="Calibri" w:hAnsi="Times New Roman" w:cs="Times New Roman"/>
          <w:color w:val="000000"/>
          <w:sz w:val="24"/>
          <w:szCs w:val="24"/>
        </w:rPr>
        <w:t xml:space="preserve">7.1. Все споры и разногласия, возникшие между сторонами по настоящему договору, разрешаются  путем проведения переговоров между сторонами. </w:t>
      </w:r>
    </w:p>
    <w:p w:rsidR="005E25EC" w:rsidRPr="005E25EC" w:rsidRDefault="005E25EC" w:rsidP="005E25EC">
      <w:pPr>
        <w:shd w:val="clear" w:color="auto" w:fill="FFFFFF"/>
        <w:tabs>
          <w:tab w:val="left" w:pos="1246"/>
        </w:tabs>
        <w:spacing w:after="0" w:line="240" w:lineRule="auto"/>
        <w:ind w:firstLine="709"/>
        <w:jc w:val="both"/>
        <w:rPr>
          <w:rFonts w:ascii="Times New Roman" w:eastAsia="Calibri" w:hAnsi="Times New Roman" w:cs="Times New Roman"/>
          <w:kern w:val="16"/>
          <w:sz w:val="24"/>
          <w:szCs w:val="24"/>
        </w:rPr>
      </w:pPr>
      <w:r w:rsidRPr="005E25EC">
        <w:rPr>
          <w:rFonts w:ascii="Times New Roman" w:eastAsia="Calibri" w:hAnsi="Times New Roman" w:cs="Times New Roman"/>
          <w:color w:val="000000"/>
          <w:sz w:val="24"/>
          <w:szCs w:val="24"/>
        </w:rPr>
        <w:lastRenderedPageBreak/>
        <w:t>7.2. В случае невозможности разрешения разногласий путем переговоров</w:t>
      </w:r>
      <w:r w:rsidR="00E42168">
        <w:rPr>
          <w:rFonts w:ascii="Times New Roman" w:eastAsia="Calibri" w:hAnsi="Times New Roman" w:cs="Times New Roman"/>
          <w:color w:val="000000"/>
          <w:sz w:val="24"/>
          <w:szCs w:val="24"/>
        </w:rPr>
        <w:t>,</w:t>
      </w:r>
      <w:r w:rsidRPr="005E25EC">
        <w:rPr>
          <w:rFonts w:ascii="Times New Roman" w:eastAsia="Calibri" w:hAnsi="Times New Roman" w:cs="Times New Roman"/>
          <w:color w:val="000000"/>
          <w:sz w:val="24"/>
          <w:szCs w:val="24"/>
        </w:rPr>
        <w:t xml:space="preserve"> </w:t>
      </w:r>
      <w:r w:rsidR="00E42168" w:rsidRPr="00E42168">
        <w:rPr>
          <w:rFonts w:ascii="Times New Roman" w:eastAsia="Calibri" w:hAnsi="Times New Roman" w:cs="Times New Roman"/>
          <w:color w:val="000000"/>
          <w:sz w:val="24"/>
          <w:szCs w:val="24"/>
        </w:rPr>
        <w:t>все споры и претензии рассматриваются в судебном порядке по месту нахождения Исполнителя</w:t>
      </w:r>
      <w:r w:rsidRPr="005E25EC">
        <w:rPr>
          <w:rFonts w:ascii="Times New Roman" w:eastAsia="Calibri" w:hAnsi="Times New Roman" w:cs="Times New Roman"/>
          <w:kern w:val="16"/>
          <w:sz w:val="24"/>
          <w:szCs w:val="24"/>
        </w:rPr>
        <w:t>.</w:t>
      </w:r>
    </w:p>
    <w:p w:rsidR="005E25EC" w:rsidRDefault="005E25EC" w:rsidP="005E25EC">
      <w:pPr>
        <w:shd w:val="clear" w:color="auto" w:fill="FFFFFF"/>
        <w:tabs>
          <w:tab w:val="left" w:pos="1246"/>
        </w:tabs>
        <w:spacing w:after="0" w:line="240" w:lineRule="auto"/>
        <w:ind w:firstLine="709"/>
        <w:jc w:val="both"/>
        <w:rPr>
          <w:rFonts w:ascii="Times New Roman" w:eastAsia="Calibri" w:hAnsi="Times New Roman" w:cs="Times New Roman"/>
          <w:kern w:val="16"/>
          <w:sz w:val="24"/>
          <w:szCs w:val="24"/>
        </w:rPr>
      </w:pPr>
    </w:p>
    <w:p w:rsidR="005E25EC" w:rsidRPr="005E25EC" w:rsidRDefault="005E25EC" w:rsidP="009C2AA6">
      <w:pPr>
        <w:shd w:val="clear" w:color="auto" w:fill="FFFFFF"/>
        <w:tabs>
          <w:tab w:val="left" w:pos="1246"/>
        </w:tabs>
        <w:spacing w:after="0" w:line="240" w:lineRule="auto"/>
        <w:ind w:firstLine="709"/>
        <w:jc w:val="both"/>
        <w:rPr>
          <w:rFonts w:ascii="Times New Roman" w:eastAsia="Calibri" w:hAnsi="Times New Roman" w:cs="Times New Roman"/>
          <w:b/>
          <w:kern w:val="16"/>
          <w:sz w:val="24"/>
          <w:szCs w:val="24"/>
        </w:rPr>
      </w:pPr>
      <w:r w:rsidRPr="005E25EC">
        <w:rPr>
          <w:rFonts w:ascii="Times New Roman" w:eastAsia="Calibri" w:hAnsi="Times New Roman" w:cs="Times New Roman"/>
          <w:b/>
          <w:kern w:val="16"/>
          <w:sz w:val="24"/>
          <w:szCs w:val="24"/>
        </w:rPr>
        <w:t>8. Расторжение договора</w:t>
      </w:r>
    </w:p>
    <w:p w:rsidR="005E25EC" w:rsidRPr="005E25EC" w:rsidRDefault="005E25EC" w:rsidP="009C2AA6">
      <w:pPr>
        <w:keepNext/>
        <w:tabs>
          <w:tab w:val="left" w:pos="708"/>
        </w:tabs>
        <w:spacing w:after="0" w:line="240" w:lineRule="auto"/>
        <w:ind w:firstLine="709"/>
        <w:jc w:val="both"/>
        <w:outlineLvl w:val="2"/>
        <w:rPr>
          <w:rFonts w:ascii="Times New Roman" w:eastAsia="Times New Roman" w:hAnsi="Times New Roman" w:cs="Times New Roman"/>
          <w:sz w:val="24"/>
          <w:szCs w:val="24"/>
          <w:lang w:eastAsia="ru-RU"/>
        </w:rPr>
      </w:pPr>
      <w:r w:rsidRPr="005E25EC">
        <w:rPr>
          <w:rFonts w:ascii="Times New Roman" w:eastAsia="Times New Roman" w:hAnsi="Times New Roman" w:cs="Times New Roman"/>
          <w:sz w:val="24"/>
          <w:szCs w:val="24"/>
          <w:lang w:eastAsia="ru-RU"/>
        </w:rPr>
        <w:t xml:space="preserve">8.1. </w:t>
      </w:r>
      <w:r w:rsidRPr="005E25EC">
        <w:rPr>
          <w:rFonts w:ascii="Times New Roman" w:eastAsia="Times New Roman" w:hAnsi="Times New Roman" w:cs="Times New Roman"/>
          <w:bCs/>
          <w:color w:val="000000"/>
          <w:sz w:val="24"/>
          <w:szCs w:val="24"/>
          <w:lang w:eastAsia="ru-RU"/>
        </w:rPr>
        <w:t>Расторжение договора допускается по соглашению с</w:t>
      </w:r>
      <w:r w:rsidR="00E42168">
        <w:rPr>
          <w:rFonts w:ascii="Times New Roman" w:eastAsia="Times New Roman" w:hAnsi="Times New Roman" w:cs="Times New Roman"/>
          <w:bCs/>
          <w:color w:val="000000"/>
          <w:sz w:val="24"/>
          <w:szCs w:val="24"/>
          <w:lang w:eastAsia="ru-RU"/>
        </w:rPr>
        <w:t>торон.</w:t>
      </w:r>
    </w:p>
    <w:p w:rsidR="005E25EC" w:rsidRPr="005E25EC" w:rsidRDefault="005E25EC" w:rsidP="009C2AA6">
      <w:pPr>
        <w:spacing w:after="0"/>
        <w:ind w:firstLine="709"/>
        <w:jc w:val="both"/>
        <w:rPr>
          <w:rFonts w:ascii="Times New Roman" w:eastAsia="Calibri" w:hAnsi="Times New Roman" w:cs="Times New Roman"/>
          <w:sz w:val="24"/>
          <w:szCs w:val="24"/>
        </w:rPr>
      </w:pPr>
      <w:r w:rsidRPr="005E25EC">
        <w:rPr>
          <w:rFonts w:ascii="Times New Roman" w:eastAsia="Calibri" w:hAnsi="Times New Roman" w:cs="Times New Roman"/>
          <w:sz w:val="24"/>
          <w:szCs w:val="24"/>
          <w:lang w:eastAsia="ru-RU"/>
        </w:rPr>
        <w:t>8.2</w:t>
      </w:r>
      <w:r w:rsidR="00E42168">
        <w:rPr>
          <w:rFonts w:ascii="Times New Roman" w:eastAsia="Calibri" w:hAnsi="Times New Roman" w:cs="Times New Roman"/>
          <w:sz w:val="24"/>
          <w:szCs w:val="24"/>
          <w:lang w:eastAsia="ru-RU"/>
        </w:rPr>
        <w:t xml:space="preserve">. </w:t>
      </w:r>
      <w:r w:rsidRPr="005E25EC">
        <w:rPr>
          <w:rFonts w:ascii="Times New Roman" w:eastAsia="Calibri" w:hAnsi="Times New Roman" w:cs="Times New Roman"/>
          <w:sz w:val="24"/>
          <w:szCs w:val="24"/>
        </w:rPr>
        <w:t>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5E25EC" w:rsidRPr="005E25EC" w:rsidRDefault="005E25EC" w:rsidP="009C2AA6">
      <w:pPr>
        <w:spacing w:after="0" w:line="240" w:lineRule="auto"/>
        <w:ind w:firstLine="709"/>
        <w:jc w:val="both"/>
        <w:rPr>
          <w:rFonts w:ascii="Times New Roman" w:eastAsia="Times New Roman" w:hAnsi="Times New Roman" w:cs="Times New Roman"/>
          <w:sz w:val="24"/>
          <w:szCs w:val="24"/>
          <w:lang w:eastAsia="ru-RU"/>
        </w:rPr>
      </w:pPr>
      <w:r w:rsidRPr="005E25EC">
        <w:rPr>
          <w:rFonts w:ascii="Times New Roman" w:eastAsia="Times New Roman" w:hAnsi="Times New Roman" w:cs="Times New Roman"/>
          <w:sz w:val="24"/>
          <w:szCs w:val="24"/>
          <w:lang w:eastAsia="ru-RU"/>
        </w:rPr>
        <w:t xml:space="preserve">8.3. В случае расторжения договора по соглашению Исполнитель возвращает Заказчику все денежные средства, перечисленные для исполнения обязательств по настоящему договору, в </w:t>
      </w:r>
      <w:proofErr w:type="gramStart"/>
      <w:r w:rsidRPr="005E25EC">
        <w:rPr>
          <w:rFonts w:ascii="Times New Roman" w:eastAsia="Times New Roman" w:hAnsi="Times New Roman" w:cs="Times New Roman"/>
          <w:sz w:val="24"/>
          <w:szCs w:val="24"/>
          <w:lang w:eastAsia="ru-RU"/>
        </w:rPr>
        <w:t>срок</w:t>
      </w:r>
      <w:proofErr w:type="gramEnd"/>
      <w:r w:rsidRPr="005E25EC">
        <w:rPr>
          <w:rFonts w:ascii="Times New Roman" w:eastAsia="Times New Roman" w:hAnsi="Times New Roman" w:cs="Times New Roman"/>
          <w:sz w:val="24"/>
          <w:szCs w:val="24"/>
          <w:lang w:eastAsia="ru-RU"/>
        </w:rPr>
        <w:t xml:space="preserve"> не превышающий трёх банковских дней а Заказчик оплачивает расходы (издержки) Исполнителя за фактически исполненные обязательства по настоящему договору.</w:t>
      </w:r>
    </w:p>
    <w:p w:rsidR="005E25EC" w:rsidRPr="005E25EC" w:rsidRDefault="005E25EC" w:rsidP="009C2AA6">
      <w:pPr>
        <w:spacing w:after="0" w:line="240" w:lineRule="auto"/>
        <w:ind w:firstLine="709"/>
        <w:jc w:val="both"/>
        <w:rPr>
          <w:rFonts w:ascii="Times New Roman" w:eastAsia="Times New Roman" w:hAnsi="Times New Roman" w:cs="Times New Roman"/>
          <w:sz w:val="24"/>
          <w:szCs w:val="24"/>
          <w:lang w:eastAsia="ru-RU"/>
        </w:rPr>
      </w:pPr>
    </w:p>
    <w:p w:rsidR="005E25EC" w:rsidRPr="005E25EC" w:rsidRDefault="005E25EC" w:rsidP="009C2AA6">
      <w:pPr>
        <w:tabs>
          <w:tab w:val="left" w:pos="709"/>
        </w:tabs>
        <w:spacing w:after="0" w:line="240" w:lineRule="auto"/>
        <w:ind w:firstLine="709"/>
        <w:rPr>
          <w:rFonts w:ascii="Times New Roman" w:eastAsia="Calibri" w:hAnsi="Times New Roman" w:cs="Times New Roman"/>
          <w:b/>
          <w:sz w:val="24"/>
          <w:szCs w:val="24"/>
          <w:lang w:eastAsia="ru-RU"/>
        </w:rPr>
      </w:pPr>
      <w:r w:rsidRPr="005E25EC">
        <w:rPr>
          <w:rFonts w:ascii="Times New Roman" w:eastAsia="Calibri" w:hAnsi="Times New Roman" w:cs="Times New Roman"/>
          <w:b/>
          <w:sz w:val="24"/>
          <w:szCs w:val="24"/>
          <w:lang w:eastAsia="ru-RU"/>
        </w:rPr>
        <w:t>9. Срок действия договора</w:t>
      </w:r>
    </w:p>
    <w:p w:rsidR="005E25EC" w:rsidRPr="005E25EC" w:rsidRDefault="005E25EC" w:rsidP="009C2AA6">
      <w:pPr>
        <w:tabs>
          <w:tab w:val="left" w:pos="709"/>
        </w:tabs>
        <w:spacing w:after="0" w:line="240" w:lineRule="auto"/>
        <w:ind w:firstLine="709"/>
        <w:jc w:val="both"/>
        <w:rPr>
          <w:rFonts w:ascii="Times New Roman" w:eastAsia="Calibri" w:hAnsi="Times New Roman" w:cs="Times New Roman"/>
          <w:sz w:val="24"/>
          <w:szCs w:val="24"/>
          <w:lang w:eastAsia="ru-RU"/>
        </w:rPr>
      </w:pPr>
      <w:r w:rsidRPr="005E25EC">
        <w:rPr>
          <w:rFonts w:ascii="Times New Roman" w:eastAsia="Calibri" w:hAnsi="Times New Roman" w:cs="Times New Roman"/>
          <w:color w:val="000000"/>
          <w:sz w:val="24"/>
          <w:szCs w:val="24"/>
        </w:rPr>
        <w:t xml:space="preserve">9.1. Настоящий договор </w:t>
      </w:r>
      <w:r w:rsidR="002E2DA7">
        <w:rPr>
          <w:rFonts w:ascii="Times New Roman" w:eastAsia="Calibri" w:hAnsi="Times New Roman" w:cs="Times New Roman"/>
          <w:color w:val="000000"/>
          <w:sz w:val="24"/>
          <w:szCs w:val="24"/>
          <w:lang w:val="kk-KZ"/>
        </w:rPr>
        <w:t>в</w:t>
      </w:r>
      <w:r w:rsidRPr="005E25EC">
        <w:rPr>
          <w:rFonts w:ascii="Times New Roman" w:eastAsia="Calibri" w:hAnsi="Times New Roman" w:cs="Times New Roman"/>
          <w:color w:val="000000"/>
          <w:sz w:val="24"/>
          <w:szCs w:val="24"/>
        </w:rPr>
        <w:t xml:space="preserve">ступает в силу </w:t>
      </w:r>
      <w:r w:rsidR="00D64DF2" w:rsidRPr="00D64DF2">
        <w:rPr>
          <w:rFonts w:ascii="Times New Roman" w:eastAsia="Calibri" w:hAnsi="Times New Roman" w:cs="Times New Roman"/>
          <w:b/>
          <w:i/>
          <w:color w:val="000000"/>
          <w:sz w:val="24"/>
          <w:szCs w:val="24"/>
          <w:u w:val="single"/>
        </w:rPr>
        <w:t xml:space="preserve">с </w:t>
      </w:r>
      <w:r w:rsidR="002979BC">
        <w:rPr>
          <w:rFonts w:ascii="Times New Roman" w:eastAsia="Calibri" w:hAnsi="Times New Roman" w:cs="Times New Roman"/>
          <w:b/>
          <w:i/>
          <w:color w:val="000000"/>
          <w:sz w:val="24"/>
          <w:szCs w:val="24"/>
          <w:u w:val="single"/>
          <w:lang w:val="kk-KZ"/>
        </w:rPr>
        <w:t>01</w:t>
      </w:r>
      <w:r w:rsidR="00D64DF2" w:rsidRPr="00D64DF2">
        <w:rPr>
          <w:rFonts w:ascii="Times New Roman" w:eastAsia="Calibri" w:hAnsi="Times New Roman" w:cs="Times New Roman"/>
          <w:b/>
          <w:i/>
          <w:color w:val="000000"/>
          <w:sz w:val="24"/>
          <w:szCs w:val="24"/>
          <w:u w:val="single"/>
        </w:rPr>
        <w:t xml:space="preserve"> </w:t>
      </w:r>
      <w:r w:rsidR="00592489">
        <w:rPr>
          <w:rFonts w:ascii="Times New Roman" w:eastAsia="Calibri" w:hAnsi="Times New Roman" w:cs="Times New Roman"/>
          <w:b/>
          <w:i/>
          <w:color w:val="000000"/>
          <w:sz w:val="24"/>
          <w:szCs w:val="24"/>
          <w:u w:val="single"/>
          <w:lang w:val="kk-KZ"/>
        </w:rPr>
        <w:t>января</w:t>
      </w:r>
      <w:r w:rsidR="00D64DF2" w:rsidRPr="00D64DF2">
        <w:rPr>
          <w:rFonts w:ascii="Times New Roman" w:eastAsia="Calibri" w:hAnsi="Times New Roman" w:cs="Times New Roman"/>
          <w:b/>
          <w:i/>
          <w:color w:val="000000"/>
          <w:sz w:val="24"/>
          <w:szCs w:val="24"/>
          <w:u w:val="single"/>
        </w:rPr>
        <w:t xml:space="preserve"> 20</w:t>
      </w:r>
      <w:r w:rsidR="00422F3A">
        <w:rPr>
          <w:rFonts w:ascii="Times New Roman" w:eastAsia="Calibri" w:hAnsi="Times New Roman" w:cs="Times New Roman"/>
          <w:b/>
          <w:i/>
          <w:color w:val="000000"/>
          <w:sz w:val="24"/>
          <w:szCs w:val="24"/>
          <w:u w:val="single"/>
        </w:rPr>
        <w:t>20</w:t>
      </w:r>
      <w:r w:rsidR="00D64DF2" w:rsidRPr="00D64DF2">
        <w:rPr>
          <w:rFonts w:ascii="Times New Roman" w:eastAsia="Calibri" w:hAnsi="Times New Roman" w:cs="Times New Roman"/>
          <w:b/>
          <w:i/>
          <w:color w:val="000000"/>
          <w:sz w:val="24"/>
          <w:szCs w:val="24"/>
          <w:u w:val="single"/>
        </w:rPr>
        <w:t xml:space="preserve">  по</w:t>
      </w:r>
      <w:r w:rsidR="009979EC">
        <w:rPr>
          <w:rFonts w:ascii="Times New Roman" w:eastAsia="Calibri" w:hAnsi="Times New Roman" w:cs="Times New Roman"/>
          <w:b/>
          <w:i/>
          <w:color w:val="000000"/>
          <w:sz w:val="24"/>
          <w:szCs w:val="24"/>
          <w:u w:val="single"/>
          <w:lang w:val="kk-KZ"/>
        </w:rPr>
        <w:t xml:space="preserve"> 31</w:t>
      </w:r>
      <w:r w:rsidR="00D64DF2" w:rsidRPr="00D64DF2">
        <w:rPr>
          <w:rFonts w:ascii="Times New Roman" w:eastAsia="Calibri" w:hAnsi="Times New Roman" w:cs="Times New Roman"/>
          <w:b/>
          <w:i/>
          <w:color w:val="000000"/>
          <w:sz w:val="24"/>
          <w:szCs w:val="24"/>
          <w:u w:val="single"/>
        </w:rPr>
        <w:t xml:space="preserve"> </w:t>
      </w:r>
      <w:r w:rsidR="009979EC">
        <w:rPr>
          <w:rFonts w:ascii="Times New Roman" w:eastAsia="Calibri" w:hAnsi="Times New Roman" w:cs="Times New Roman"/>
          <w:b/>
          <w:i/>
          <w:color w:val="000000"/>
          <w:sz w:val="24"/>
          <w:szCs w:val="24"/>
          <w:u w:val="single"/>
          <w:lang w:val="kk-KZ"/>
        </w:rPr>
        <w:t>декабря</w:t>
      </w:r>
      <w:r w:rsidR="00D64DF2" w:rsidRPr="00D64DF2">
        <w:rPr>
          <w:rFonts w:ascii="Times New Roman" w:eastAsia="Calibri" w:hAnsi="Times New Roman" w:cs="Times New Roman"/>
          <w:b/>
          <w:i/>
          <w:color w:val="000000"/>
          <w:sz w:val="24"/>
          <w:szCs w:val="24"/>
          <w:u w:val="single"/>
        </w:rPr>
        <w:t xml:space="preserve"> 20</w:t>
      </w:r>
      <w:r w:rsidR="00422F3A">
        <w:rPr>
          <w:rFonts w:ascii="Times New Roman" w:eastAsia="Calibri" w:hAnsi="Times New Roman" w:cs="Times New Roman"/>
          <w:b/>
          <w:i/>
          <w:color w:val="000000"/>
          <w:sz w:val="24"/>
          <w:szCs w:val="24"/>
          <w:u w:val="single"/>
        </w:rPr>
        <w:t>20</w:t>
      </w:r>
      <w:r w:rsidR="00D64DF2" w:rsidRPr="00D64DF2">
        <w:rPr>
          <w:rFonts w:ascii="Times New Roman" w:eastAsia="Calibri" w:hAnsi="Times New Roman" w:cs="Times New Roman"/>
          <w:b/>
          <w:i/>
          <w:color w:val="000000"/>
          <w:sz w:val="24"/>
          <w:szCs w:val="24"/>
          <w:u w:val="single"/>
        </w:rPr>
        <w:t xml:space="preserve"> года</w:t>
      </w:r>
      <w:proofErr w:type="gramStart"/>
      <w:r w:rsidRPr="005E25EC">
        <w:rPr>
          <w:rFonts w:ascii="Times New Roman" w:eastAsia="Calibri" w:hAnsi="Times New Roman" w:cs="Times New Roman"/>
          <w:b/>
          <w:i/>
          <w:color w:val="000000"/>
          <w:sz w:val="24"/>
          <w:szCs w:val="24"/>
          <w:u w:val="single"/>
        </w:rPr>
        <w:t>.,</w:t>
      </w:r>
      <w:r w:rsidRPr="005E25EC">
        <w:rPr>
          <w:rFonts w:ascii="Times New Roman" w:eastAsia="Calibri" w:hAnsi="Times New Roman" w:cs="Times New Roman"/>
          <w:color w:val="000000"/>
          <w:sz w:val="24"/>
          <w:szCs w:val="24"/>
        </w:rPr>
        <w:t xml:space="preserve"> </w:t>
      </w:r>
      <w:proofErr w:type="gramEnd"/>
      <w:r w:rsidRPr="005E25EC">
        <w:rPr>
          <w:rFonts w:ascii="Times New Roman" w:eastAsia="Calibri" w:hAnsi="Times New Roman" w:cs="Times New Roman"/>
          <w:color w:val="000000"/>
          <w:sz w:val="24"/>
          <w:szCs w:val="24"/>
        </w:rPr>
        <w:t>а в части оплаты до полного взаиморасчёта сторон</w:t>
      </w:r>
      <w:r w:rsidR="009141A6">
        <w:rPr>
          <w:rFonts w:ascii="Times New Roman" w:eastAsia="Calibri" w:hAnsi="Times New Roman" w:cs="Times New Roman"/>
          <w:color w:val="000000"/>
          <w:sz w:val="24"/>
          <w:szCs w:val="24"/>
        </w:rPr>
        <w:t>.</w:t>
      </w:r>
    </w:p>
    <w:p w:rsidR="005E25EC" w:rsidRPr="005E25EC" w:rsidRDefault="005E25EC" w:rsidP="005E25EC">
      <w:pPr>
        <w:spacing w:after="0" w:line="240" w:lineRule="auto"/>
        <w:rPr>
          <w:rFonts w:ascii="Times New Roman" w:eastAsia="Calibri" w:hAnsi="Times New Roman" w:cs="Times New Roman"/>
          <w:sz w:val="24"/>
          <w:szCs w:val="24"/>
          <w:lang w:eastAsia="ru-RU"/>
        </w:rPr>
      </w:pPr>
    </w:p>
    <w:p w:rsidR="005E25EC" w:rsidRPr="005E25EC" w:rsidRDefault="005E25EC" w:rsidP="005E25EC">
      <w:pPr>
        <w:spacing w:after="0" w:line="240" w:lineRule="auto"/>
        <w:ind w:firstLine="709"/>
        <w:jc w:val="both"/>
        <w:rPr>
          <w:rFonts w:ascii="Times New Roman" w:eastAsia="Calibri" w:hAnsi="Times New Roman" w:cs="Times New Roman"/>
          <w:b/>
          <w:sz w:val="24"/>
          <w:szCs w:val="24"/>
        </w:rPr>
      </w:pPr>
      <w:r w:rsidRPr="005E25EC">
        <w:rPr>
          <w:rFonts w:ascii="Times New Roman" w:eastAsia="Calibri" w:hAnsi="Times New Roman" w:cs="Times New Roman"/>
          <w:b/>
          <w:sz w:val="24"/>
          <w:szCs w:val="24"/>
        </w:rPr>
        <w:t>10. Прочие условия</w:t>
      </w:r>
    </w:p>
    <w:p w:rsidR="005E25EC" w:rsidRPr="005E25EC" w:rsidRDefault="005E25EC" w:rsidP="005E25EC">
      <w:pPr>
        <w:shd w:val="clear" w:color="auto" w:fill="FFFFFF"/>
        <w:spacing w:after="0" w:line="240" w:lineRule="auto"/>
        <w:ind w:firstLine="709"/>
        <w:jc w:val="both"/>
        <w:rPr>
          <w:rFonts w:ascii="Times New Roman" w:eastAsia="Calibri" w:hAnsi="Times New Roman" w:cs="Times New Roman"/>
          <w:color w:val="000000"/>
          <w:sz w:val="24"/>
          <w:szCs w:val="24"/>
        </w:rPr>
      </w:pPr>
      <w:r w:rsidRPr="005E25EC">
        <w:rPr>
          <w:rFonts w:ascii="Times New Roman" w:eastAsia="Calibri" w:hAnsi="Times New Roman" w:cs="Times New Roman"/>
          <w:color w:val="000000"/>
          <w:sz w:val="24"/>
          <w:szCs w:val="24"/>
        </w:rPr>
        <w:t>10.1. Настоящий договор составлен в 2 (двух) экземплярах, имеющих равную юридическую силу, один из которых хранится у Заказчика, второй – у Исполнителя.</w:t>
      </w:r>
    </w:p>
    <w:p w:rsidR="005E25EC" w:rsidRPr="005E25EC" w:rsidRDefault="005E25EC" w:rsidP="005E25E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E25EC">
        <w:rPr>
          <w:rFonts w:ascii="Times New Roman" w:eastAsia="Times New Roman" w:hAnsi="Times New Roman" w:cs="Times New Roman"/>
          <w:color w:val="000000"/>
          <w:sz w:val="24"/>
          <w:szCs w:val="24"/>
          <w:lang w:eastAsia="ru-RU"/>
        </w:rPr>
        <w:t>10.2. Неотъемлемыми частями договора являются:</w:t>
      </w:r>
    </w:p>
    <w:p w:rsidR="005E25EC" w:rsidRPr="00C13D43" w:rsidRDefault="005E25EC" w:rsidP="005E25EC">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u w:val="single"/>
          <w:lang w:eastAsia="ru-RU"/>
        </w:rPr>
      </w:pPr>
      <w:r w:rsidRPr="00C13D43">
        <w:rPr>
          <w:rFonts w:ascii="Times New Roman" w:eastAsia="Times New Roman" w:hAnsi="Times New Roman" w:cs="Times New Roman"/>
          <w:b/>
          <w:i/>
          <w:color w:val="000000"/>
          <w:sz w:val="24"/>
          <w:szCs w:val="24"/>
          <w:u w:val="single"/>
          <w:lang w:eastAsia="ru-RU"/>
        </w:rPr>
        <w:t>Приложение № 1 «Спецификация на техническое обслуживание</w:t>
      </w:r>
      <w:r w:rsidR="009C2AA6" w:rsidRPr="00C13D43">
        <w:rPr>
          <w:rFonts w:ascii="Times New Roman" w:eastAsia="Times New Roman" w:hAnsi="Times New Roman" w:cs="Times New Roman"/>
          <w:b/>
          <w:i/>
          <w:color w:val="000000"/>
          <w:sz w:val="24"/>
          <w:szCs w:val="24"/>
          <w:u w:val="single"/>
          <w:lang w:eastAsia="ru-RU"/>
        </w:rPr>
        <w:t xml:space="preserve"> </w:t>
      </w:r>
      <w:r w:rsidRPr="00C13D43">
        <w:rPr>
          <w:rFonts w:ascii="Times New Roman" w:eastAsia="Times New Roman" w:hAnsi="Times New Roman" w:cs="Times New Roman"/>
          <w:b/>
          <w:i/>
          <w:color w:val="000000"/>
          <w:sz w:val="24"/>
          <w:szCs w:val="24"/>
          <w:u w:val="single"/>
          <w:lang w:eastAsia="ru-RU"/>
        </w:rPr>
        <w:t>электрооборудования, электрических сетей  и трансформаторной подстанции»</w:t>
      </w:r>
    </w:p>
    <w:p w:rsidR="005E25EC" w:rsidRPr="005E25EC" w:rsidRDefault="005E25EC" w:rsidP="005E25EC">
      <w:pPr>
        <w:autoSpaceDE w:val="0"/>
        <w:autoSpaceDN w:val="0"/>
        <w:adjustRightInd w:val="0"/>
        <w:spacing w:after="0" w:line="240" w:lineRule="auto"/>
        <w:ind w:firstLine="709"/>
        <w:jc w:val="both"/>
        <w:rPr>
          <w:rFonts w:ascii="Times New Roman" w:eastAsia="Times New Roman" w:hAnsi="Times New Roman" w:cs="Times New Roman"/>
          <w:b/>
          <w:i/>
          <w:color w:val="000000"/>
          <w:sz w:val="24"/>
          <w:szCs w:val="24"/>
          <w:u w:val="single"/>
          <w:lang w:eastAsia="ru-RU"/>
        </w:rPr>
      </w:pPr>
      <w:r w:rsidRPr="00C13D43">
        <w:rPr>
          <w:rFonts w:ascii="Times New Roman" w:eastAsia="Times New Roman" w:hAnsi="Times New Roman" w:cs="Times New Roman"/>
          <w:b/>
          <w:i/>
          <w:color w:val="000000"/>
          <w:sz w:val="24"/>
          <w:szCs w:val="24"/>
          <w:u w:val="single"/>
          <w:lang w:eastAsia="ru-RU"/>
        </w:rPr>
        <w:t xml:space="preserve">Приложение № 2 «График </w:t>
      </w:r>
      <w:r w:rsidR="00476DCB" w:rsidRPr="00C13D43">
        <w:rPr>
          <w:rFonts w:ascii="Times New Roman" w:eastAsia="Times New Roman" w:hAnsi="Times New Roman" w:cs="Times New Roman"/>
          <w:b/>
          <w:i/>
          <w:color w:val="000000"/>
          <w:sz w:val="24"/>
          <w:szCs w:val="24"/>
          <w:u w:val="single"/>
          <w:lang w:eastAsia="ru-RU"/>
        </w:rPr>
        <w:t>на</w:t>
      </w:r>
      <w:r w:rsidRPr="00C13D43">
        <w:rPr>
          <w:rFonts w:ascii="Times New Roman" w:eastAsia="Times New Roman" w:hAnsi="Times New Roman" w:cs="Times New Roman"/>
          <w:b/>
          <w:i/>
          <w:color w:val="000000"/>
          <w:sz w:val="24"/>
          <w:szCs w:val="24"/>
          <w:u w:val="single"/>
          <w:lang w:eastAsia="ru-RU"/>
        </w:rPr>
        <w:t xml:space="preserve"> техническо</w:t>
      </w:r>
      <w:r w:rsidR="00476DCB" w:rsidRPr="00C13D43">
        <w:rPr>
          <w:rFonts w:ascii="Times New Roman" w:eastAsia="Times New Roman" w:hAnsi="Times New Roman" w:cs="Times New Roman"/>
          <w:b/>
          <w:i/>
          <w:color w:val="000000"/>
          <w:sz w:val="24"/>
          <w:szCs w:val="24"/>
          <w:u w:val="single"/>
          <w:lang w:eastAsia="ru-RU"/>
        </w:rPr>
        <w:t>е</w:t>
      </w:r>
      <w:r w:rsidRPr="00C13D43">
        <w:rPr>
          <w:rFonts w:ascii="Times New Roman" w:eastAsia="Times New Roman" w:hAnsi="Times New Roman" w:cs="Times New Roman"/>
          <w:b/>
          <w:i/>
          <w:color w:val="000000"/>
          <w:sz w:val="24"/>
          <w:szCs w:val="24"/>
          <w:u w:val="single"/>
          <w:lang w:eastAsia="ru-RU"/>
        </w:rPr>
        <w:t xml:space="preserve"> обслуживани</w:t>
      </w:r>
      <w:r w:rsidR="00476DCB" w:rsidRPr="00C13D43">
        <w:rPr>
          <w:rFonts w:ascii="Times New Roman" w:eastAsia="Times New Roman" w:hAnsi="Times New Roman" w:cs="Times New Roman"/>
          <w:b/>
          <w:i/>
          <w:color w:val="000000"/>
          <w:sz w:val="24"/>
          <w:szCs w:val="24"/>
          <w:u w:val="single"/>
          <w:lang w:eastAsia="ru-RU"/>
        </w:rPr>
        <w:t>е</w:t>
      </w:r>
      <w:r w:rsidR="009C2AA6" w:rsidRPr="00C13D43">
        <w:rPr>
          <w:rFonts w:ascii="Times New Roman" w:eastAsia="Times New Roman" w:hAnsi="Times New Roman" w:cs="Times New Roman"/>
          <w:b/>
          <w:i/>
          <w:color w:val="000000"/>
          <w:sz w:val="24"/>
          <w:szCs w:val="24"/>
          <w:u w:val="single"/>
          <w:lang w:eastAsia="ru-RU"/>
        </w:rPr>
        <w:t xml:space="preserve"> </w:t>
      </w:r>
      <w:r w:rsidRPr="00C13D43">
        <w:rPr>
          <w:rFonts w:ascii="Times New Roman" w:eastAsia="Times New Roman" w:hAnsi="Times New Roman" w:cs="Times New Roman"/>
          <w:b/>
          <w:i/>
          <w:color w:val="000000"/>
          <w:sz w:val="24"/>
          <w:szCs w:val="24"/>
          <w:u w:val="single"/>
          <w:lang w:eastAsia="ru-RU"/>
        </w:rPr>
        <w:t>электрооборудования, электрических сетей  и трансформаторной подстанции»</w:t>
      </w:r>
    </w:p>
    <w:p w:rsidR="005E25EC" w:rsidRPr="005E25EC" w:rsidRDefault="005E25EC" w:rsidP="005E25EC">
      <w:pPr>
        <w:shd w:val="clear" w:color="auto" w:fill="FFFFFF"/>
        <w:spacing w:after="0" w:line="240" w:lineRule="auto"/>
        <w:ind w:firstLine="709"/>
        <w:jc w:val="both"/>
        <w:rPr>
          <w:rFonts w:ascii="Times New Roman" w:eastAsia="Calibri" w:hAnsi="Times New Roman" w:cs="Times New Roman"/>
          <w:sz w:val="24"/>
          <w:szCs w:val="24"/>
        </w:rPr>
      </w:pPr>
    </w:p>
    <w:p w:rsidR="005E25EC" w:rsidRPr="005E25EC" w:rsidRDefault="005E25EC" w:rsidP="009C2AA6">
      <w:pPr>
        <w:spacing w:after="0" w:line="240" w:lineRule="auto"/>
        <w:ind w:firstLine="709"/>
        <w:jc w:val="both"/>
        <w:rPr>
          <w:rFonts w:ascii="Times New Roman" w:eastAsia="Calibri" w:hAnsi="Times New Roman" w:cs="Times New Roman"/>
          <w:b/>
          <w:sz w:val="24"/>
          <w:szCs w:val="24"/>
        </w:rPr>
      </w:pPr>
      <w:r w:rsidRPr="005E25EC">
        <w:rPr>
          <w:rFonts w:ascii="Times New Roman" w:eastAsia="Calibri" w:hAnsi="Times New Roman" w:cs="Times New Roman"/>
          <w:b/>
          <w:sz w:val="24"/>
          <w:szCs w:val="24"/>
        </w:rPr>
        <w:t>11. Адреса места нахождения, банковские реквизиты и подписи Сторон</w:t>
      </w:r>
    </w:p>
    <w:p w:rsidR="005E25EC" w:rsidRPr="005E25EC" w:rsidRDefault="005E25EC" w:rsidP="005E25EC">
      <w:pPr>
        <w:shd w:val="clear" w:color="auto" w:fill="FFFFFF"/>
        <w:tabs>
          <w:tab w:val="left" w:pos="7034"/>
        </w:tabs>
        <w:spacing w:after="0" w:line="240" w:lineRule="auto"/>
        <w:ind w:left="14"/>
        <w:jc w:val="both"/>
        <w:rPr>
          <w:rFonts w:ascii="Times New Roman" w:eastAsia="Calibri" w:hAnsi="Times New Roman" w:cs="Times New Roman"/>
          <w:color w:val="000000"/>
          <w:sz w:val="24"/>
          <w:szCs w:val="24"/>
        </w:rPr>
      </w:pPr>
    </w:p>
    <w:tbl>
      <w:tblPr>
        <w:tblW w:w="11733" w:type="dxa"/>
        <w:tblLook w:val="0000" w:firstRow="0" w:lastRow="0" w:firstColumn="0" w:lastColumn="0" w:noHBand="0" w:noVBand="0"/>
      </w:tblPr>
      <w:tblGrid>
        <w:gridCol w:w="6062"/>
        <w:gridCol w:w="5671"/>
      </w:tblGrid>
      <w:tr w:rsidR="005E25EC" w:rsidRPr="005E25EC" w:rsidTr="001D48F4">
        <w:tc>
          <w:tcPr>
            <w:tcW w:w="6062" w:type="dxa"/>
          </w:tcPr>
          <w:p w:rsidR="00D64DF2" w:rsidRPr="00D64DF2" w:rsidRDefault="00D64DF2" w:rsidP="00D64DF2">
            <w:pPr>
              <w:autoSpaceDE w:val="0"/>
              <w:autoSpaceDN w:val="0"/>
              <w:adjustRightInd w:val="0"/>
              <w:spacing w:after="0" w:line="240" w:lineRule="auto"/>
              <w:rPr>
                <w:rFonts w:ascii="Times New Roman" w:eastAsia="Times New Roman" w:hAnsi="Times New Roman" w:cs="Times New Roman"/>
                <w:sz w:val="24"/>
                <w:szCs w:val="24"/>
                <w:lang w:eastAsia="ru-RU"/>
              </w:rPr>
            </w:pPr>
            <w:r w:rsidRPr="00D64DF2">
              <w:rPr>
                <w:rFonts w:ascii="Times New Roman" w:eastAsia="Times New Roman" w:hAnsi="Times New Roman" w:cs="Times New Roman"/>
                <w:bCs/>
                <w:sz w:val="24"/>
                <w:szCs w:val="24"/>
                <w:lang w:eastAsia="ru-RU"/>
              </w:rPr>
              <w:t>ЗАКАЗЧИК:</w:t>
            </w:r>
          </w:p>
          <w:p w:rsidR="00D64DF2" w:rsidRPr="00D64DF2" w:rsidRDefault="00D64DF2" w:rsidP="00D64DF2">
            <w:pPr>
              <w:autoSpaceDE w:val="0"/>
              <w:autoSpaceDN w:val="0"/>
              <w:adjustRightInd w:val="0"/>
              <w:spacing w:after="0" w:line="240" w:lineRule="auto"/>
              <w:rPr>
                <w:rFonts w:ascii="Times New Roman" w:eastAsia="Times New Roman" w:hAnsi="Times New Roman" w:cs="Times New Roman"/>
                <w:sz w:val="24"/>
                <w:szCs w:val="24"/>
                <w:lang w:eastAsia="ru-RU"/>
              </w:rPr>
            </w:pPr>
            <w:r w:rsidRPr="00D64DF2">
              <w:rPr>
                <w:rFonts w:ascii="Times New Roman" w:eastAsia="Times New Roman" w:hAnsi="Times New Roman" w:cs="Times New Roman"/>
                <w:sz w:val="24"/>
                <w:szCs w:val="24"/>
                <w:lang w:eastAsia="ru-RU"/>
              </w:rPr>
              <w:t>ТОО «</w:t>
            </w:r>
            <w:proofErr w:type="spellStart"/>
            <w:r w:rsidRPr="00D64DF2">
              <w:rPr>
                <w:rFonts w:ascii="Times New Roman" w:eastAsia="Times New Roman" w:hAnsi="Times New Roman" w:cs="Times New Roman"/>
                <w:sz w:val="24"/>
                <w:szCs w:val="24"/>
                <w:lang w:eastAsia="ru-RU"/>
              </w:rPr>
              <w:t>Жылыойгаз</w:t>
            </w:r>
            <w:proofErr w:type="spellEnd"/>
            <w:r w:rsidRPr="00D64DF2">
              <w:rPr>
                <w:rFonts w:ascii="Times New Roman" w:eastAsia="Times New Roman" w:hAnsi="Times New Roman" w:cs="Times New Roman"/>
                <w:sz w:val="24"/>
                <w:szCs w:val="24"/>
                <w:lang w:eastAsia="ru-RU"/>
              </w:rPr>
              <w:t>»</w:t>
            </w:r>
          </w:p>
          <w:p w:rsidR="00D64DF2" w:rsidRPr="00D64DF2" w:rsidRDefault="00D64DF2" w:rsidP="00D64DF2">
            <w:pPr>
              <w:autoSpaceDE w:val="0"/>
              <w:autoSpaceDN w:val="0"/>
              <w:adjustRightInd w:val="0"/>
              <w:spacing w:after="0" w:line="240" w:lineRule="auto"/>
              <w:rPr>
                <w:rFonts w:ascii="Times New Roman" w:eastAsia="Times New Roman" w:hAnsi="Times New Roman" w:cs="Times New Roman"/>
                <w:sz w:val="24"/>
                <w:szCs w:val="24"/>
                <w:lang w:eastAsia="ru-RU"/>
              </w:rPr>
            </w:pPr>
            <w:r w:rsidRPr="00D64DF2">
              <w:rPr>
                <w:rFonts w:ascii="Times New Roman" w:eastAsia="Times New Roman" w:hAnsi="Times New Roman" w:cs="Times New Roman"/>
                <w:sz w:val="24"/>
                <w:szCs w:val="24"/>
                <w:lang w:eastAsia="ru-RU"/>
              </w:rPr>
              <w:t xml:space="preserve">  Республика Казахстан </w:t>
            </w:r>
          </w:p>
          <w:p w:rsidR="00D64DF2" w:rsidRPr="00D64DF2" w:rsidRDefault="00D64DF2" w:rsidP="00D64DF2">
            <w:pPr>
              <w:autoSpaceDE w:val="0"/>
              <w:autoSpaceDN w:val="0"/>
              <w:adjustRightInd w:val="0"/>
              <w:spacing w:after="0" w:line="240" w:lineRule="auto"/>
              <w:rPr>
                <w:rFonts w:ascii="Times New Roman" w:eastAsia="Times New Roman" w:hAnsi="Times New Roman" w:cs="Times New Roman"/>
                <w:sz w:val="24"/>
                <w:szCs w:val="24"/>
                <w:lang w:val="ru-MO" w:eastAsia="ru-RU"/>
              </w:rPr>
            </w:pPr>
            <w:r w:rsidRPr="00D64DF2">
              <w:rPr>
                <w:rFonts w:ascii="Times New Roman" w:eastAsia="Times New Roman" w:hAnsi="Times New Roman" w:cs="Times New Roman"/>
                <w:sz w:val="24"/>
                <w:szCs w:val="24"/>
                <w:lang w:eastAsia="ru-RU"/>
              </w:rPr>
              <w:t>Атырау</w:t>
            </w:r>
            <w:proofErr w:type="spellStart"/>
            <w:r w:rsidRPr="00D64DF2">
              <w:rPr>
                <w:rFonts w:ascii="Times New Roman" w:eastAsia="Times New Roman" w:hAnsi="Times New Roman" w:cs="Times New Roman"/>
                <w:sz w:val="24"/>
                <w:szCs w:val="24"/>
                <w:lang w:val="ru-MO" w:eastAsia="ru-RU"/>
              </w:rPr>
              <w:t>ская</w:t>
            </w:r>
            <w:proofErr w:type="spellEnd"/>
            <w:r w:rsidRPr="00D64DF2">
              <w:rPr>
                <w:rFonts w:ascii="Times New Roman" w:eastAsia="Times New Roman" w:hAnsi="Times New Roman" w:cs="Times New Roman"/>
                <w:sz w:val="24"/>
                <w:szCs w:val="24"/>
                <w:lang w:val="ru-MO" w:eastAsia="ru-RU"/>
              </w:rPr>
              <w:t xml:space="preserve"> область, </w:t>
            </w:r>
            <w:proofErr w:type="spellStart"/>
            <w:r w:rsidRPr="00D64DF2">
              <w:rPr>
                <w:rFonts w:ascii="Times New Roman" w:eastAsia="Times New Roman" w:hAnsi="Times New Roman" w:cs="Times New Roman"/>
                <w:sz w:val="24"/>
                <w:szCs w:val="24"/>
                <w:lang w:val="ru-MO" w:eastAsia="ru-RU"/>
              </w:rPr>
              <w:t>Жылыойский</w:t>
            </w:r>
            <w:proofErr w:type="spellEnd"/>
            <w:r w:rsidRPr="00D64DF2">
              <w:rPr>
                <w:rFonts w:ascii="Times New Roman" w:eastAsia="Times New Roman" w:hAnsi="Times New Roman" w:cs="Times New Roman"/>
                <w:sz w:val="24"/>
                <w:szCs w:val="24"/>
                <w:lang w:val="ru-MO" w:eastAsia="ru-RU"/>
              </w:rPr>
              <w:t xml:space="preserve"> район</w:t>
            </w:r>
          </w:p>
          <w:p w:rsidR="00D64DF2" w:rsidRPr="00D64DF2" w:rsidRDefault="00D64DF2" w:rsidP="00D64DF2">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64DF2">
              <w:rPr>
                <w:rFonts w:ascii="Times New Roman" w:eastAsia="Times New Roman" w:hAnsi="Times New Roman" w:cs="Times New Roman"/>
                <w:sz w:val="24"/>
                <w:szCs w:val="24"/>
                <w:lang w:eastAsia="ru-RU"/>
              </w:rPr>
              <w:t xml:space="preserve">город </w:t>
            </w:r>
            <w:proofErr w:type="spellStart"/>
            <w:r w:rsidRPr="00D64DF2">
              <w:rPr>
                <w:rFonts w:ascii="Times New Roman" w:eastAsia="Times New Roman" w:hAnsi="Times New Roman" w:cs="Times New Roman"/>
                <w:sz w:val="24"/>
                <w:szCs w:val="24"/>
                <w:lang w:eastAsia="ru-RU"/>
              </w:rPr>
              <w:t>Кульсары</w:t>
            </w:r>
            <w:proofErr w:type="spellEnd"/>
            <w:r w:rsidRPr="00D64DF2">
              <w:rPr>
                <w:rFonts w:ascii="Times New Roman" w:eastAsia="Times New Roman" w:hAnsi="Times New Roman" w:cs="Times New Roman"/>
                <w:sz w:val="24"/>
                <w:szCs w:val="24"/>
                <w:lang w:val="kk-KZ" w:eastAsia="ru-RU"/>
              </w:rPr>
              <w:t xml:space="preserve">, </w:t>
            </w:r>
            <w:r w:rsidR="00592489">
              <w:rPr>
                <w:rFonts w:ascii="Times New Roman" w:eastAsia="Times New Roman" w:hAnsi="Times New Roman" w:cs="Times New Roman"/>
                <w:sz w:val="24"/>
                <w:szCs w:val="24"/>
                <w:lang w:val="kk-KZ" w:eastAsia="ru-RU"/>
              </w:rPr>
              <w:t>проспект Махамбета 54</w:t>
            </w:r>
          </w:p>
          <w:p w:rsidR="00592489" w:rsidRPr="004E435B" w:rsidRDefault="00592489" w:rsidP="00592489">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БИН 000 640  000 147</w:t>
            </w:r>
          </w:p>
          <w:p w:rsidR="00592489" w:rsidRPr="004E435B" w:rsidRDefault="00592489" w:rsidP="00592489">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ИИК KZ30914032203KZ023YA (KZT)</w:t>
            </w:r>
          </w:p>
          <w:p w:rsidR="00592489" w:rsidRPr="004E435B" w:rsidRDefault="00592489" w:rsidP="00592489">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БИК SABRKZKZ, Кбе-17</w:t>
            </w:r>
          </w:p>
          <w:p w:rsidR="00592489" w:rsidRPr="004E435B" w:rsidRDefault="00592489" w:rsidP="00592489">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«Сбербанк» АҚ Атырау қаласы</w:t>
            </w:r>
          </w:p>
          <w:p w:rsidR="00592489" w:rsidRPr="004E435B" w:rsidRDefault="00592489" w:rsidP="00592489">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Е-mail:pto_1@zhylyoigas.kz</w:t>
            </w:r>
          </w:p>
          <w:p w:rsidR="00592489" w:rsidRPr="004E435B" w:rsidRDefault="00592489" w:rsidP="00592489">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4E435B">
              <w:rPr>
                <w:rFonts w:ascii="Times New Roman" w:eastAsia="Times New Roman" w:hAnsi="Times New Roman" w:cs="Times New Roman"/>
                <w:sz w:val="24"/>
                <w:szCs w:val="24"/>
                <w:lang w:val="kk-KZ" w:eastAsia="ru-RU"/>
              </w:rPr>
              <w:t xml:space="preserve">Тел: 8/71237/79150*123       </w:t>
            </w:r>
          </w:p>
          <w:p w:rsidR="00592489" w:rsidRDefault="00592489" w:rsidP="00592489">
            <w:pPr>
              <w:autoSpaceDE w:val="0"/>
              <w:autoSpaceDN w:val="0"/>
              <w:adjustRightInd w:val="0"/>
              <w:spacing w:after="0" w:line="240" w:lineRule="auto"/>
              <w:rPr>
                <w:rFonts w:ascii="Times New Roman" w:eastAsia="Times New Roman" w:hAnsi="Times New Roman" w:cs="Times New Roman"/>
                <w:spacing w:val="-5"/>
                <w:sz w:val="24"/>
                <w:szCs w:val="24"/>
                <w:lang w:val="kk-KZ" w:eastAsia="ru-RU"/>
              </w:rPr>
            </w:pPr>
            <w:r w:rsidRPr="004E435B">
              <w:rPr>
                <w:rFonts w:ascii="Times New Roman" w:eastAsia="Times New Roman" w:hAnsi="Times New Roman" w:cs="Times New Roman"/>
                <w:sz w:val="24"/>
                <w:szCs w:val="24"/>
                <w:lang w:val="kk-KZ" w:eastAsia="ru-RU"/>
              </w:rPr>
              <w:t>Факс:             79151</w:t>
            </w:r>
            <w:r w:rsidRPr="000E40EF">
              <w:rPr>
                <w:rFonts w:ascii="Times New Roman" w:eastAsia="Times New Roman" w:hAnsi="Times New Roman" w:cs="Times New Roman"/>
                <w:spacing w:val="-5"/>
                <w:sz w:val="24"/>
                <w:szCs w:val="24"/>
                <w:lang w:val="kk-KZ" w:eastAsia="ru-RU"/>
              </w:rPr>
              <w:t xml:space="preserve">   </w:t>
            </w:r>
          </w:p>
          <w:p w:rsidR="00592489" w:rsidRDefault="00592489" w:rsidP="00D64DF2">
            <w:pPr>
              <w:autoSpaceDE w:val="0"/>
              <w:autoSpaceDN w:val="0"/>
              <w:adjustRightInd w:val="0"/>
              <w:spacing w:after="0" w:line="240" w:lineRule="auto"/>
              <w:rPr>
                <w:rFonts w:ascii="Times New Roman" w:eastAsia="Times New Roman" w:hAnsi="Times New Roman" w:cs="Times New Roman"/>
                <w:sz w:val="24"/>
                <w:szCs w:val="24"/>
                <w:lang w:val="kk-KZ" w:eastAsia="ru-RU"/>
              </w:rPr>
            </w:pPr>
          </w:p>
          <w:p w:rsidR="00E3013A" w:rsidRPr="00D64DF2" w:rsidRDefault="00E3013A" w:rsidP="00D64DF2">
            <w:pPr>
              <w:autoSpaceDE w:val="0"/>
              <w:autoSpaceDN w:val="0"/>
              <w:adjustRightInd w:val="0"/>
              <w:spacing w:after="0" w:line="240" w:lineRule="auto"/>
              <w:rPr>
                <w:rFonts w:ascii="Times New Roman" w:eastAsia="Times New Roman" w:hAnsi="Times New Roman" w:cs="Times New Roman"/>
                <w:sz w:val="24"/>
                <w:szCs w:val="24"/>
                <w:lang w:eastAsia="ru-RU"/>
              </w:rPr>
            </w:pPr>
          </w:p>
          <w:p w:rsidR="00D64DF2" w:rsidRDefault="00D64DF2" w:rsidP="00D64DF2">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D64DF2">
              <w:rPr>
                <w:rFonts w:ascii="Times New Roman" w:eastAsia="Times New Roman" w:hAnsi="Times New Roman" w:cs="Times New Roman"/>
                <w:bCs/>
                <w:sz w:val="24"/>
                <w:szCs w:val="24"/>
                <w:lang w:eastAsia="ru-RU"/>
              </w:rPr>
              <w:t>Директор ТОО «</w:t>
            </w:r>
            <w:proofErr w:type="spellStart"/>
            <w:r w:rsidRPr="00D64DF2">
              <w:rPr>
                <w:rFonts w:ascii="Times New Roman" w:eastAsia="Times New Roman" w:hAnsi="Times New Roman" w:cs="Times New Roman"/>
                <w:bCs/>
                <w:sz w:val="24"/>
                <w:szCs w:val="24"/>
                <w:lang w:eastAsia="ru-RU"/>
              </w:rPr>
              <w:t>Жылыойгаз</w:t>
            </w:r>
            <w:proofErr w:type="spellEnd"/>
            <w:r w:rsidRPr="00D64DF2">
              <w:rPr>
                <w:rFonts w:ascii="Times New Roman" w:eastAsia="Times New Roman" w:hAnsi="Times New Roman" w:cs="Times New Roman"/>
                <w:bCs/>
                <w:sz w:val="24"/>
                <w:szCs w:val="24"/>
                <w:lang w:eastAsia="ru-RU"/>
              </w:rPr>
              <w:t>»</w:t>
            </w:r>
          </w:p>
          <w:p w:rsidR="00592489" w:rsidRPr="00592489" w:rsidRDefault="00592489" w:rsidP="00D64DF2">
            <w:pPr>
              <w:autoSpaceDE w:val="0"/>
              <w:autoSpaceDN w:val="0"/>
              <w:adjustRightInd w:val="0"/>
              <w:spacing w:after="0" w:line="240" w:lineRule="auto"/>
              <w:rPr>
                <w:rFonts w:ascii="Times New Roman" w:eastAsia="Times New Roman" w:hAnsi="Times New Roman" w:cs="Times New Roman"/>
                <w:sz w:val="24"/>
                <w:szCs w:val="24"/>
                <w:lang w:val="kk-KZ" w:eastAsia="ru-RU"/>
              </w:rPr>
            </w:pPr>
          </w:p>
          <w:p w:rsidR="00D64DF2" w:rsidRPr="00D64DF2" w:rsidRDefault="00D64DF2" w:rsidP="00D64DF2">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64DF2">
              <w:rPr>
                <w:rFonts w:ascii="Times New Roman" w:eastAsia="Times New Roman" w:hAnsi="Times New Roman" w:cs="Times New Roman"/>
                <w:bCs/>
                <w:sz w:val="24"/>
                <w:szCs w:val="24"/>
                <w:lang w:eastAsia="ru-RU"/>
              </w:rPr>
              <w:t xml:space="preserve">_____________________ </w:t>
            </w:r>
            <w:r w:rsidR="00592489">
              <w:rPr>
                <w:rFonts w:ascii="Times New Roman" w:eastAsia="Times New Roman" w:hAnsi="Times New Roman" w:cs="Times New Roman"/>
                <w:bCs/>
                <w:sz w:val="24"/>
                <w:szCs w:val="24"/>
                <w:lang w:val="kk-KZ" w:eastAsia="ru-RU"/>
              </w:rPr>
              <w:t>Жакашев Г</w:t>
            </w:r>
            <w:r w:rsidRPr="00D64DF2">
              <w:rPr>
                <w:rFonts w:ascii="Times New Roman" w:eastAsia="Times New Roman" w:hAnsi="Times New Roman" w:cs="Times New Roman"/>
                <w:bCs/>
                <w:sz w:val="24"/>
                <w:szCs w:val="24"/>
                <w:lang w:eastAsia="ru-RU"/>
              </w:rPr>
              <w:t>.</w:t>
            </w:r>
            <w:r w:rsidR="00592489">
              <w:rPr>
                <w:rFonts w:ascii="Times New Roman" w:eastAsia="Times New Roman" w:hAnsi="Times New Roman" w:cs="Times New Roman"/>
                <w:bCs/>
                <w:sz w:val="24"/>
                <w:szCs w:val="24"/>
                <w:lang w:val="kk-KZ" w:eastAsia="ru-RU"/>
              </w:rPr>
              <w:t>М</w:t>
            </w:r>
            <w:r w:rsidRPr="00D64DF2">
              <w:rPr>
                <w:rFonts w:ascii="Times New Roman" w:eastAsia="Times New Roman" w:hAnsi="Times New Roman" w:cs="Times New Roman"/>
                <w:bCs/>
                <w:sz w:val="24"/>
                <w:szCs w:val="24"/>
                <w:lang w:eastAsia="ru-RU"/>
              </w:rPr>
              <w:t>.</w:t>
            </w:r>
          </w:p>
          <w:p w:rsidR="001D48F4" w:rsidRPr="00D64DF2" w:rsidRDefault="001D48F4" w:rsidP="001D48F4">
            <w:pPr>
              <w:autoSpaceDE w:val="0"/>
              <w:autoSpaceDN w:val="0"/>
              <w:adjustRightInd w:val="0"/>
              <w:spacing w:after="0" w:line="240" w:lineRule="auto"/>
              <w:rPr>
                <w:rFonts w:ascii="Times New Roman" w:eastAsia="Times New Roman" w:hAnsi="Times New Roman" w:cs="Times New Roman"/>
                <w:sz w:val="24"/>
                <w:szCs w:val="24"/>
                <w:lang w:val="kk-KZ" w:eastAsia="ru-RU"/>
              </w:rPr>
            </w:pPr>
          </w:p>
          <w:p w:rsidR="005E25EC" w:rsidRPr="005E25EC" w:rsidRDefault="005E25EC" w:rsidP="001D48F4">
            <w:pPr>
              <w:autoSpaceDE w:val="0"/>
              <w:autoSpaceDN w:val="0"/>
              <w:adjustRightInd w:val="0"/>
              <w:spacing w:after="0" w:line="240" w:lineRule="auto"/>
              <w:rPr>
                <w:rFonts w:ascii="Times New Roman" w:eastAsia="Times New Roman" w:hAnsi="Times New Roman" w:cs="Times New Roman"/>
                <w:sz w:val="24"/>
                <w:szCs w:val="24"/>
                <w:lang w:eastAsia="ru-RU"/>
              </w:rPr>
            </w:pPr>
            <w:r w:rsidRPr="005E25EC">
              <w:rPr>
                <w:rFonts w:ascii="Times New Roman" w:eastAsia="Times New Roman" w:hAnsi="Times New Roman" w:cs="Times New Roman"/>
                <w:sz w:val="24"/>
                <w:szCs w:val="24"/>
                <w:lang w:eastAsia="ru-RU"/>
              </w:rPr>
              <w:t>М.П.</w:t>
            </w:r>
          </w:p>
        </w:tc>
        <w:tc>
          <w:tcPr>
            <w:tcW w:w="5671" w:type="dxa"/>
          </w:tcPr>
          <w:p w:rsidR="00592489" w:rsidRDefault="00E3013A" w:rsidP="003050BD">
            <w:pPr>
              <w:autoSpaceDE w:val="0"/>
              <w:autoSpaceDN w:val="0"/>
              <w:adjustRightInd w:val="0"/>
              <w:spacing w:after="0" w:line="240" w:lineRule="auto"/>
              <w:rPr>
                <w:rFonts w:ascii="Times New Roman" w:eastAsia="Calibri" w:hAnsi="Times New Roman" w:cs="Times New Roman"/>
                <w:b/>
                <w:i/>
                <w:sz w:val="24"/>
                <w:szCs w:val="24"/>
                <w:u w:val="single"/>
                <w:lang w:val="kk-KZ"/>
              </w:rPr>
            </w:pPr>
            <w:r w:rsidRPr="00D52ADD">
              <w:rPr>
                <w:rFonts w:ascii="Times New Roman" w:eastAsia="Calibri" w:hAnsi="Times New Roman" w:cs="Times New Roman"/>
                <w:b/>
                <w:i/>
                <w:sz w:val="24"/>
                <w:szCs w:val="24"/>
                <w:u w:val="single"/>
              </w:rPr>
              <w:t xml:space="preserve"> </w:t>
            </w:r>
          </w:p>
          <w:p w:rsidR="00592489" w:rsidRDefault="00592489" w:rsidP="003050BD">
            <w:pPr>
              <w:autoSpaceDE w:val="0"/>
              <w:autoSpaceDN w:val="0"/>
              <w:adjustRightInd w:val="0"/>
              <w:spacing w:after="0" w:line="240" w:lineRule="auto"/>
              <w:rPr>
                <w:rFonts w:ascii="Times New Roman" w:eastAsia="Calibri" w:hAnsi="Times New Roman" w:cs="Times New Roman"/>
                <w:b/>
                <w:i/>
                <w:sz w:val="24"/>
                <w:szCs w:val="24"/>
                <w:u w:val="single"/>
                <w:lang w:val="kk-KZ"/>
              </w:rPr>
            </w:pPr>
          </w:p>
          <w:p w:rsidR="005E25EC" w:rsidRPr="005E25EC" w:rsidRDefault="005E25EC" w:rsidP="003050BD">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92489" w:rsidRDefault="00592489" w:rsidP="0028045C">
      <w:pPr>
        <w:spacing w:after="0"/>
        <w:jc w:val="right"/>
        <w:rPr>
          <w:rFonts w:ascii="Times New Roman" w:eastAsia="Calibri" w:hAnsi="Times New Roman" w:cs="Times New Roman"/>
          <w:sz w:val="20"/>
          <w:szCs w:val="20"/>
          <w:lang w:val="kk-KZ"/>
        </w:rPr>
      </w:pPr>
    </w:p>
    <w:p w:rsidR="00422F3A" w:rsidRDefault="00422F3A" w:rsidP="0028045C">
      <w:pPr>
        <w:spacing w:after="0"/>
        <w:jc w:val="right"/>
        <w:rPr>
          <w:rFonts w:ascii="Times New Roman" w:eastAsia="Calibri" w:hAnsi="Times New Roman" w:cs="Times New Roman"/>
          <w:sz w:val="20"/>
          <w:szCs w:val="20"/>
        </w:rPr>
      </w:pPr>
    </w:p>
    <w:p w:rsidR="00422F3A" w:rsidRDefault="00422F3A" w:rsidP="0028045C">
      <w:pPr>
        <w:spacing w:after="0"/>
        <w:jc w:val="right"/>
        <w:rPr>
          <w:rFonts w:ascii="Times New Roman" w:eastAsia="Calibri" w:hAnsi="Times New Roman" w:cs="Times New Roman"/>
          <w:sz w:val="20"/>
          <w:szCs w:val="20"/>
        </w:rPr>
      </w:pPr>
    </w:p>
    <w:p w:rsidR="00422F3A" w:rsidRDefault="00422F3A" w:rsidP="0028045C">
      <w:pPr>
        <w:spacing w:after="0"/>
        <w:jc w:val="right"/>
        <w:rPr>
          <w:rFonts w:ascii="Times New Roman" w:eastAsia="Calibri" w:hAnsi="Times New Roman" w:cs="Times New Roman"/>
          <w:sz w:val="20"/>
          <w:szCs w:val="20"/>
        </w:rPr>
      </w:pPr>
    </w:p>
    <w:p w:rsidR="00422F3A" w:rsidRDefault="00422F3A" w:rsidP="0028045C">
      <w:pPr>
        <w:spacing w:after="0"/>
        <w:jc w:val="right"/>
        <w:rPr>
          <w:rFonts w:ascii="Times New Roman" w:eastAsia="Calibri" w:hAnsi="Times New Roman" w:cs="Times New Roman"/>
          <w:sz w:val="20"/>
          <w:szCs w:val="20"/>
        </w:rPr>
      </w:pPr>
    </w:p>
    <w:p w:rsidR="00422F3A" w:rsidRDefault="00422F3A" w:rsidP="0028045C">
      <w:pPr>
        <w:spacing w:after="0"/>
        <w:jc w:val="right"/>
        <w:rPr>
          <w:rFonts w:ascii="Times New Roman" w:eastAsia="Calibri" w:hAnsi="Times New Roman" w:cs="Times New Roman"/>
          <w:sz w:val="20"/>
          <w:szCs w:val="20"/>
        </w:rPr>
      </w:pPr>
    </w:p>
    <w:p w:rsidR="005E25EC" w:rsidRPr="005E25EC" w:rsidRDefault="005E25EC" w:rsidP="0028045C">
      <w:pPr>
        <w:spacing w:after="0"/>
        <w:jc w:val="right"/>
        <w:rPr>
          <w:rFonts w:ascii="Times New Roman" w:eastAsia="Calibri" w:hAnsi="Times New Roman" w:cs="Times New Roman"/>
          <w:sz w:val="20"/>
          <w:szCs w:val="20"/>
        </w:rPr>
      </w:pPr>
      <w:r w:rsidRPr="005E25EC">
        <w:rPr>
          <w:rFonts w:ascii="Times New Roman" w:eastAsia="Calibri" w:hAnsi="Times New Roman" w:cs="Times New Roman"/>
          <w:sz w:val="20"/>
          <w:szCs w:val="20"/>
        </w:rPr>
        <w:lastRenderedPageBreak/>
        <w:t>Приложение № 1</w:t>
      </w:r>
    </w:p>
    <w:p w:rsidR="005E25EC" w:rsidRPr="005E25EC" w:rsidRDefault="005E25EC" w:rsidP="00010C1B">
      <w:pPr>
        <w:spacing w:after="0"/>
        <w:jc w:val="right"/>
        <w:rPr>
          <w:rFonts w:ascii="Times New Roman" w:eastAsia="Calibri" w:hAnsi="Times New Roman" w:cs="Times New Roman"/>
          <w:sz w:val="20"/>
          <w:szCs w:val="20"/>
        </w:rPr>
      </w:pPr>
      <w:r w:rsidRPr="005E25EC">
        <w:rPr>
          <w:rFonts w:ascii="Times New Roman" w:eastAsia="Calibri" w:hAnsi="Times New Roman" w:cs="Times New Roman"/>
          <w:sz w:val="20"/>
          <w:szCs w:val="20"/>
        </w:rPr>
        <w:tab/>
      </w:r>
      <w:r w:rsidRPr="005E25EC">
        <w:rPr>
          <w:rFonts w:ascii="Times New Roman" w:eastAsia="Calibri" w:hAnsi="Times New Roman" w:cs="Times New Roman"/>
          <w:sz w:val="20"/>
          <w:szCs w:val="20"/>
        </w:rPr>
        <w:tab/>
      </w:r>
      <w:r w:rsidRPr="005E25EC">
        <w:rPr>
          <w:rFonts w:ascii="Times New Roman" w:eastAsia="Calibri" w:hAnsi="Times New Roman" w:cs="Times New Roman"/>
          <w:sz w:val="20"/>
          <w:szCs w:val="20"/>
        </w:rPr>
        <w:tab/>
      </w:r>
      <w:r w:rsidRPr="005E25EC">
        <w:rPr>
          <w:rFonts w:ascii="Times New Roman" w:eastAsia="Calibri" w:hAnsi="Times New Roman" w:cs="Times New Roman"/>
          <w:sz w:val="20"/>
          <w:szCs w:val="20"/>
        </w:rPr>
        <w:tab/>
      </w:r>
      <w:r w:rsidRPr="005E25EC">
        <w:rPr>
          <w:rFonts w:ascii="Times New Roman" w:eastAsia="Calibri" w:hAnsi="Times New Roman" w:cs="Times New Roman"/>
          <w:sz w:val="20"/>
          <w:szCs w:val="20"/>
        </w:rPr>
        <w:tab/>
      </w:r>
      <w:r w:rsidR="001506ED">
        <w:rPr>
          <w:rFonts w:ascii="Times New Roman" w:eastAsia="Calibri" w:hAnsi="Times New Roman" w:cs="Times New Roman"/>
          <w:sz w:val="20"/>
          <w:szCs w:val="20"/>
        </w:rPr>
        <w:t xml:space="preserve">  </w:t>
      </w:r>
      <w:r w:rsidRPr="005E25EC">
        <w:rPr>
          <w:rFonts w:ascii="Times New Roman" w:eastAsia="Calibri" w:hAnsi="Times New Roman" w:cs="Times New Roman"/>
          <w:sz w:val="20"/>
          <w:szCs w:val="20"/>
        </w:rPr>
        <w:t>к договору</w:t>
      </w:r>
      <w:r w:rsidR="001506ED">
        <w:rPr>
          <w:rFonts w:ascii="Times New Roman" w:eastAsia="Calibri" w:hAnsi="Times New Roman" w:cs="Times New Roman"/>
          <w:sz w:val="20"/>
          <w:szCs w:val="20"/>
        </w:rPr>
        <w:t xml:space="preserve"> </w:t>
      </w:r>
      <w:r w:rsidR="001506ED" w:rsidRPr="001506ED">
        <w:rPr>
          <w:rFonts w:ascii="Times New Roman" w:eastAsia="Calibri" w:hAnsi="Times New Roman" w:cs="Times New Roman"/>
          <w:sz w:val="20"/>
          <w:szCs w:val="20"/>
        </w:rPr>
        <w:t>на техническое обслуживание</w:t>
      </w:r>
      <w:r w:rsidR="001506ED">
        <w:rPr>
          <w:rFonts w:ascii="Times New Roman" w:eastAsia="Calibri" w:hAnsi="Times New Roman" w:cs="Times New Roman"/>
          <w:sz w:val="20"/>
          <w:szCs w:val="20"/>
        </w:rPr>
        <w:t xml:space="preserve"> </w:t>
      </w:r>
      <w:r w:rsidR="001506ED" w:rsidRPr="001506ED">
        <w:rPr>
          <w:rFonts w:ascii="Times New Roman" w:eastAsia="Calibri" w:hAnsi="Times New Roman" w:cs="Times New Roman"/>
          <w:sz w:val="20"/>
          <w:szCs w:val="20"/>
        </w:rPr>
        <w:t>электрооборудования, электрических сетей  и трансформаторной подстанции</w:t>
      </w:r>
    </w:p>
    <w:p w:rsidR="005E25EC" w:rsidRPr="005E25EC" w:rsidRDefault="00C13D43" w:rsidP="00010C1B">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5E25EC" w:rsidRPr="005E25EC">
        <w:rPr>
          <w:rFonts w:ascii="Times New Roman" w:eastAsia="Calibri" w:hAnsi="Times New Roman" w:cs="Times New Roman"/>
          <w:sz w:val="20"/>
          <w:szCs w:val="20"/>
        </w:rPr>
        <w:t xml:space="preserve">№ </w:t>
      </w:r>
      <w:r w:rsidR="00422F3A">
        <w:rPr>
          <w:rFonts w:ascii="Times New Roman" w:eastAsia="Calibri" w:hAnsi="Times New Roman" w:cs="Times New Roman"/>
          <w:sz w:val="20"/>
          <w:szCs w:val="20"/>
          <w:lang w:val="kk-KZ"/>
        </w:rPr>
        <w:t>____</w:t>
      </w:r>
      <w:r w:rsidR="00592489">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rPr>
        <w:t xml:space="preserve"> </w:t>
      </w:r>
      <w:r w:rsidR="005E25EC" w:rsidRPr="005E25EC">
        <w:rPr>
          <w:rFonts w:ascii="Times New Roman" w:eastAsia="Calibri" w:hAnsi="Times New Roman" w:cs="Times New Roman"/>
          <w:sz w:val="20"/>
          <w:szCs w:val="20"/>
        </w:rPr>
        <w:t>от</w:t>
      </w:r>
      <w:r w:rsidR="00592489">
        <w:rPr>
          <w:rFonts w:ascii="Times New Roman" w:eastAsia="Calibri" w:hAnsi="Times New Roman" w:cs="Times New Roman"/>
          <w:sz w:val="20"/>
          <w:szCs w:val="20"/>
          <w:lang w:val="kk-KZ"/>
        </w:rPr>
        <w:t xml:space="preserve">  </w:t>
      </w:r>
      <w:r w:rsidR="005E25EC" w:rsidRPr="005E25EC">
        <w:rPr>
          <w:rFonts w:ascii="Times New Roman" w:eastAsia="Calibri" w:hAnsi="Times New Roman" w:cs="Times New Roman"/>
          <w:sz w:val="20"/>
          <w:szCs w:val="20"/>
        </w:rPr>
        <w:t xml:space="preserve"> </w:t>
      </w:r>
      <w:r w:rsidRPr="00C13D43">
        <w:rPr>
          <w:rFonts w:ascii="Times New Roman" w:eastAsia="Calibri" w:hAnsi="Times New Roman" w:cs="Times New Roman"/>
          <w:sz w:val="20"/>
          <w:szCs w:val="20"/>
        </w:rPr>
        <w:t>«</w:t>
      </w:r>
      <w:r w:rsidR="00422F3A">
        <w:rPr>
          <w:rFonts w:ascii="Times New Roman" w:eastAsia="Calibri" w:hAnsi="Times New Roman" w:cs="Times New Roman"/>
          <w:sz w:val="20"/>
          <w:szCs w:val="20"/>
          <w:lang w:val="kk-KZ"/>
        </w:rPr>
        <w:t>__</w:t>
      </w:r>
      <w:r w:rsidRPr="00C13D43">
        <w:rPr>
          <w:rFonts w:ascii="Times New Roman" w:eastAsia="Calibri" w:hAnsi="Times New Roman" w:cs="Times New Roman"/>
          <w:sz w:val="20"/>
          <w:szCs w:val="20"/>
        </w:rPr>
        <w:t>»</w:t>
      </w:r>
      <w:r w:rsidR="002E2DA7">
        <w:rPr>
          <w:rFonts w:ascii="Times New Roman" w:eastAsia="Calibri" w:hAnsi="Times New Roman" w:cs="Times New Roman"/>
          <w:sz w:val="20"/>
          <w:szCs w:val="20"/>
          <w:lang w:val="kk-KZ"/>
        </w:rPr>
        <w:t xml:space="preserve"> </w:t>
      </w:r>
      <w:r w:rsidR="00422F3A">
        <w:rPr>
          <w:rFonts w:ascii="Times New Roman" w:eastAsia="Calibri" w:hAnsi="Times New Roman" w:cs="Times New Roman"/>
          <w:sz w:val="20"/>
          <w:szCs w:val="20"/>
          <w:lang w:val="kk-KZ"/>
        </w:rPr>
        <w:t xml:space="preserve">____ </w:t>
      </w:r>
      <w:r w:rsidR="002E2DA7">
        <w:rPr>
          <w:rFonts w:ascii="Times New Roman" w:eastAsia="Calibri" w:hAnsi="Times New Roman" w:cs="Times New Roman"/>
          <w:sz w:val="20"/>
          <w:szCs w:val="20"/>
        </w:rPr>
        <w:t>20</w:t>
      </w:r>
      <w:r w:rsidR="00422F3A">
        <w:rPr>
          <w:rFonts w:ascii="Times New Roman" w:eastAsia="Calibri" w:hAnsi="Times New Roman" w:cs="Times New Roman"/>
          <w:sz w:val="20"/>
          <w:szCs w:val="20"/>
        </w:rPr>
        <w:t>20</w:t>
      </w:r>
      <w:r w:rsidRPr="00C13D43">
        <w:rPr>
          <w:rFonts w:ascii="Times New Roman" w:eastAsia="Calibri" w:hAnsi="Times New Roman" w:cs="Times New Roman"/>
          <w:sz w:val="20"/>
          <w:szCs w:val="20"/>
        </w:rPr>
        <w:t xml:space="preserve"> г.</w:t>
      </w:r>
    </w:p>
    <w:p w:rsidR="005E25EC" w:rsidRPr="005E25EC" w:rsidRDefault="005E25EC" w:rsidP="005E25EC">
      <w:pPr>
        <w:spacing w:after="0"/>
        <w:jc w:val="center"/>
        <w:rPr>
          <w:rFonts w:ascii="Times New Roman" w:eastAsia="Calibri" w:hAnsi="Times New Roman" w:cs="Times New Roman"/>
          <w:sz w:val="24"/>
          <w:szCs w:val="24"/>
        </w:rPr>
      </w:pPr>
    </w:p>
    <w:p w:rsidR="005E25EC" w:rsidRPr="005E25EC" w:rsidRDefault="005E25EC" w:rsidP="005E25EC">
      <w:pPr>
        <w:spacing w:after="0"/>
        <w:jc w:val="center"/>
        <w:rPr>
          <w:rFonts w:ascii="Times New Roman" w:eastAsia="Calibri" w:hAnsi="Times New Roman" w:cs="Times New Roman"/>
          <w:sz w:val="24"/>
          <w:szCs w:val="24"/>
        </w:rPr>
      </w:pPr>
      <w:r w:rsidRPr="005E25EC">
        <w:rPr>
          <w:rFonts w:ascii="Times New Roman" w:eastAsia="Calibri" w:hAnsi="Times New Roman" w:cs="Times New Roman"/>
          <w:sz w:val="24"/>
          <w:szCs w:val="24"/>
        </w:rPr>
        <w:t>СПЕЦИФИКАЦИЯ</w:t>
      </w:r>
    </w:p>
    <w:p w:rsidR="0028045C" w:rsidRDefault="001506ED" w:rsidP="005E25EC">
      <w:pPr>
        <w:spacing w:after="0"/>
        <w:jc w:val="center"/>
        <w:rPr>
          <w:rFonts w:ascii="Times New Roman" w:eastAsia="Calibri" w:hAnsi="Times New Roman" w:cs="Times New Roman"/>
          <w:sz w:val="20"/>
          <w:szCs w:val="20"/>
        </w:rPr>
      </w:pPr>
      <w:r w:rsidRPr="001506ED">
        <w:rPr>
          <w:rFonts w:ascii="Times New Roman" w:eastAsia="Calibri" w:hAnsi="Times New Roman" w:cs="Times New Roman"/>
          <w:sz w:val="20"/>
          <w:szCs w:val="20"/>
        </w:rPr>
        <w:t>на техническое обслуживание</w:t>
      </w:r>
      <w:r>
        <w:rPr>
          <w:rFonts w:ascii="Times New Roman" w:eastAsia="Calibri" w:hAnsi="Times New Roman" w:cs="Times New Roman"/>
          <w:sz w:val="20"/>
          <w:szCs w:val="20"/>
        </w:rPr>
        <w:t xml:space="preserve"> </w:t>
      </w:r>
      <w:r w:rsidRPr="001506ED">
        <w:rPr>
          <w:rFonts w:ascii="Times New Roman" w:eastAsia="Calibri" w:hAnsi="Times New Roman" w:cs="Times New Roman"/>
          <w:sz w:val="20"/>
          <w:szCs w:val="20"/>
        </w:rPr>
        <w:t>электрооборудования, электрических сетей  и трансформаторной подстанции</w:t>
      </w:r>
      <w:r w:rsidR="0028045C">
        <w:rPr>
          <w:rFonts w:ascii="Times New Roman" w:eastAsia="Calibri" w:hAnsi="Times New Roman" w:cs="Times New Roman"/>
          <w:sz w:val="20"/>
          <w:szCs w:val="20"/>
        </w:rPr>
        <w:t xml:space="preserve"> </w:t>
      </w:r>
    </w:p>
    <w:p w:rsidR="005E25EC" w:rsidRPr="0028045C" w:rsidRDefault="0028045C" w:rsidP="005E25EC">
      <w:pPr>
        <w:spacing w:after="0"/>
        <w:jc w:val="center"/>
        <w:rPr>
          <w:rFonts w:ascii="Times New Roman" w:eastAsia="Calibri" w:hAnsi="Times New Roman" w:cs="Times New Roman"/>
          <w:sz w:val="20"/>
          <w:szCs w:val="20"/>
          <w:lang w:val="kk-KZ"/>
        </w:rPr>
      </w:pPr>
      <w:r>
        <w:rPr>
          <w:rFonts w:ascii="Times New Roman" w:eastAsia="Calibri" w:hAnsi="Times New Roman" w:cs="Times New Roman"/>
          <w:sz w:val="20"/>
          <w:szCs w:val="20"/>
        </w:rPr>
        <w:t xml:space="preserve">на АГРС </w:t>
      </w:r>
      <w:r>
        <w:rPr>
          <w:rFonts w:ascii="Times New Roman" w:eastAsia="Calibri" w:hAnsi="Times New Roman" w:cs="Times New Roman"/>
          <w:sz w:val="20"/>
          <w:szCs w:val="20"/>
          <w:lang w:val="kk-KZ"/>
        </w:rPr>
        <w:t>№1,2,3,4</w:t>
      </w:r>
      <w:r w:rsidR="004D1120">
        <w:rPr>
          <w:rFonts w:ascii="Times New Roman" w:eastAsia="Calibri" w:hAnsi="Times New Roman" w:cs="Times New Roman"/>
          <w:sz w:val="20"/>
          <w:szCs w:val="20"/>
          <w:lang w:val="kk-KZ"/>
        </w:rPr>
        <w:t>и офис ТОО «Жылыойгаз»</w:t>
      </w:r>
    </w:p>
    <w:p w:rsidR="001506ED" w:rsidRDefault="001506ED" w:rsidP="005E25EC">
      <w:pPr>
        <w:spacing w:after="0"/>
        <w:jc w:val="center"/>
        <w:rPr>
          <w:rFonts w:ascii="Times New Roman" w:eastAsia="Calibri" w:hAnsi="Times New Roman" w:cs="Times New Roman"/>
          <w:sz w:val="24"/>
          <w:szCs w:val="24"/>
          <w:lang w:val="kk-KZ"/>
        </w:rPr>
      </w:pPr>
    </w:p>
    <w:tbl>
      <w:tblPr>
        <w:tblStyle w:val="ac"/>
        <w:tblW w:w="0" w:type="auto"/>
        <w:tblLook w:val="04A0" w:firstRow="1" w:lastRow="0" w:firstColumn="1" w:lastColumn="0" w:noHBand="0" w:noVBand="1"/>
      </w:tblPr>
      <w:tblGrid>
        <w:gridCol w:w="534"/>
        <w:gridCol w:w="4251"/>
        <w:gridCol w:w="1560"/>
        <w:gridCol w:w="1499"/>
      </w:tblGrid>
      <w:tr w:rsidR="004D1120" w:rsidTr="00422F3A">
        <w:tc>
          <w:tcPr>
            <w:tcW w:w="534" w:type="dxa"/>
          </w:tcPr>
          <w:p w:rsidR="004D1120" w:rsidRDefault="004D1120" w:rsidP="00B87722">
            <w:pPr>
              <w:pStyle w:val="aa"/>
              <w:jc w:val="center"/>
              <w:rPr>
                <w:rFonts w:ascii="Times New Roman" w:hAnsi="Times New Roman" w:cs="Times New Roman"/>
                <w:b/>
                <w:sz w:val="24"/>
                <w:szCs w:val="24"/>
                <w:lang w:val="kk-KZ"/>
              </w:rPr>
            </w:pPr>
            <w:r>
              <w:rPr>
                <w:rFonts w:ascii="Times New Roman" w:hAnsi="Times New Roman" w:cs="Times New Roman"/>
                <w:sz w:val="24"/>
                <w:szCs w:val="24"/>
              </w:rPr>
              <w:t>№</w:t>
            </w:r>
          </w:p>
        </w:tc>
        <w:tc>
          <w:tcPr>
            <w:tcW w:w="4251" w:type="dxa"/>
          </w:tcPr>
          <w:p w:rsidR="004D1120" w:rsidRDefault="00422F3A" w:rsidP="00B87722">
            <w:pPr>
              <w:pStyle w:val="aa"/>
              <w:jc w:val="center"/>
              <w:rPr>
                <w:rFonts w:ascii="Times New Roman" w:hAnsi="Times New Roman" w:cs="Times New Roman"/>
                <w:b/>
                <w:sz w:val="24"/>
                <w:szCs w:val="24"/>
                <w:lang w:val="kk-KZ"/>
              </w:rPr>
            </w:pPr>
            <w:r>
              <w:rPr>
                <w:rFonts w:ascii="Times New Roman" w:hAnsi="Times New Roman" w:cs="Times New Roman"/>
                <w:b/>
                <w:sz w:val="24"/>
                <w:szCs w:val="24"/>
                <w:lang w:val="kk-KZ"/>
              </w:rPr>
              <w:t>Наименование</w:t>
            </w:r>
          </w:p>
        </w:tc>
        <w:tc>
          <w:tcPr>
            <w:tcW w:w="1560" w:type="dxa"/>
          </w:tcPr>
          <w:p w:rsidR="004D1120" w:rsidRDefault="00422F3A" w:rsidP="00B87722">
            <w:pPr>
              <w:pStyle w:val="aa"/>
              <w:jc w:val="center"/>
              <w:rPr>
                <w:rFonts w:ascii="Times New Roman" w:hAnsi="Times New Roman" w:cs="Times New Roman"/>
                <w:b/>
                <w:sz w:val="24"/>
                <w:szCs w:val="24"/>
                <w:lang w:val="kk-KZ"/>
              </w:rPr>
            </w:pPr>
            <w:r>
              <w:rPr>
                <w:rFonts w:ascii="Times New Roman" w:hAnsi="Times New Roman" w:cs="Times New Roman"/>
                <w:b/>
                <w:sz w:val="24"/>
                <w:szCs w:val="24"/>
                <w:lang w:val="kk-KZ"/>
              </w:rPr>
              <w:t>Единица измерения</w:t>
            </w:r>
          </w:p>
        </w:tc>
        <w:tc>
          <w:tcPr>
            <w:tcW w:w="1499" w:type="dxa"/>
          </w:tcPr>
          <w:p w:rsidR="004D1120" w:rsidRDefault="00422F3A" w:rsidP="00B87722">
            <w:pPr>
              <w:pStyle w:val="aa"/>
              <w:jc w:val="center"/>
              <w:rPr>
                <w:rFonts w:ascii="Times New Roman" w:hAnsi="Times New Roman" w:cs="Times New Roman"/>
                <w:b/>
                <w:sz w:val="24"/>
                <w:szCs w:val="24"/>
                <w:lang w:val="kk-KZ"/>
              </w:rPr>
            </w:pPr>
            <w:r>
              <w:rPr>
                <w:rFonts w:ascii="Times New Roman" w:hAnsi="Times New Roman" w:cs="Times New Roman"/>
                <w:b/>
                <w:sz w:val="24"/>
                <w:szCs w:val="24"/>
                <w:lang w:val="kk-KZ"/>
              </w:rPr>
              <w:t>Количество</w:t>
            </w:r>
          </w:p>
        </w:tc>
      </w:tr>
      <w:tr w:rsidR="004D1120" w:rsidRPr="004D3959" w:rsidTr="00422F3A">
        <w:tc>
          <w:tcPr>
            <w:tcW w:w="534" w:type="dxa"/>
          </w:tcPr>
          <w:p w:rsidR="004D1120" w:rsidRPr="004D3959" w:rsidRDefault="004D1120" w:rsidP="00B87722">
            <w:pPr>
              <w:pStyle w:val="aa"/>
              <w:jc w:val="center"/>
              <w:rPr>
                <w:rFonts w:ascii="Times New Roman" w:hAnsi="Times New Roman" w:cs="Times New Roman"/>
                <w:sz w:val="24"/>
                <w:szCs w:val="24"/>
                <w:lang w:val="kk-KZ"/>
              </w:rPr>
            </w:pPr>
            <w:r w:rsidRPr="004D3959">
              <w:rPr>
                <w:rFonts w:ascii="Times New Roman" w:hAnsi="Times New Roman" w:cs="Times New Roman"/>
                <w:sz w:val="24"/>
                <w:szCs w:val="24"/>
                <w:lang w:val="kk-KZ"/>
              </w:rPr>
              <w:t>1</w:t>
            </w:r>
          </w:p>
        </w:tc>
        <w:tc>
          <w:tcPr>
            <w:tcW w:w="4251" w:type="dxa"/>
          </w:tcPr>
          <w:p w:rsidR="004D1120" w:rsidRPr="004D3959" w:rsidRDefault="004D1120" w:rsidP="00422F3A">
            <w:pPr>
              <w:pStyle w:val="aa"/>
              <w:rPr>
                <w:rFonts w:ascii="Times New Roman" w:hAnsi="Times New Roman" w:cs="Times New Roman"/>
                <w:sz w:val="24"/>
                <w:szCs w:val="24"/>
                <w:lang w:val="kk-KZ"/>
              </w:rPr>
            </w:pPr>
            <w:r w:rsidRPr="004D3959">
              <w:rPr>
                <w:rFonts w:ascii="Times New Roman" w:hAnsi="Times New Roman" w:cs="Times New Roman"/>
                <w:sz w:val="24"/>
                <w:szCs w:val="24"/>
                <w:lang w:val="kk-KZ"/>
              </w:rPr>
              <w:t>КТПНГ-400/6/0,4кВ</w:t>
            </w:r>
            <w:r>
              <w:rPr>
                <w:rFonts w:ascii="Times New Roman" w:hAnsi="Times New Roman" w:cs="Times New Roman"/>
                <w:sz w:val="24"/>
                <w:szCs w:val="24"/>
                <w:lang w:val="kk-KZ"/>
              </w:rPr>
              <w:t xml:space="preserve"> </w:t>
            </w:r>
            <w:r w:rsidR="00422F3A">
              <w:rPr>
                <w:rFonts w:ascii="Times New Roman" w:hAnsi="Times New Roman" w:cs="Times New Roman"/>
                <w:sz w:val="24"/>
                <w:szCs w:val="24"/>
                <w:lang w:val="kk-KZ"/>
              </w:rPr>
              <w:t xml:space="preserve">ТОО </w:t>
            </w:r>
            <w:r>
              <w:rPr>
                <w:rFonts w:ascii="Times New Roman" w:hAnsi="Times New Roman" w:cs="Times New Roman"/>
                <w:sz w:val="24"/>
                <w:szCs w:val="24"/>
                <w:lang w:val="kk-KZ"/>
              </w:rPr>
              <w:t xml:space="preserve">«Жылыойгаз» </w:t>
            </w:r>
          </w:p>
        </w:tc>
        <w:tc>
          <w:tcPr>
            <w:tcW w:w="1560" w:type="dxa"/>
          </w:tcPr>
          <w:p w:rsidR="004D1120" w:rsidRPr="004D3959" w:rsidRDefault="004D1120" w:rsidP="00B87722">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комплект</w:t>
            </w:r>
          </w:p>
        </w:tc>
        <w:tc>
          <w:tcPr>
            <w:tcW w:w="1499" w:type="dxa"/>
          </w:tcPr>
          <w:p w:rsidR="004D1120" w:rsidRPr="004D3959" w:rsidRDefault="004D1120" w:rsidP="00B87722">
            <w:pPr>
              <w:pStyle w:val="aa"/>
              <w:jc w:val="center"/>
              <w:rPr>
                <w:rFonts w:ascii="Times New Roman" w:hAnsi="Times New Roman" w:cs="Times New Roman"/>
                <w:sz w:val="24"/>
                <w:szCs w:val="24"/>
                <w:lang w:val="kk-KZ"/>
              </w:rPr>
            </w:pPr>
            <w:r w:rsidRPr="004D3959">
              <w:rPr>
                <w:rFonts w:ascii="Times New Roman" w:hAnsi="Times New Roman" w:cs="Times New Roman"/>
                <w:sz w:val="24"/>
                <w:szCs w:val="24"/>
                <w:lang w:val="kk-KZ"/>
              </w:rPr>
              <w:t>1</w:t>
            </w:r>
          </w:p>
        </w:tc>
      </w:tr>
      <w:tr w:rsidR="00422F3A" w:rsidRPr="00422F3A" w:rsidTr="00422F3A">
        <w:tc>
          <w:tcPr>
            <w:tcW w:w="534" w:type="dxa"/>
          </w:tcPr>
          <w:p w:rsidR="00422F3A" w:rsidRPr="004D3959" w:rsidRDefault="00422F3A" w:rsidP="00B87722">
            <w:pPr>
              <w:pStyle w:val="aa"/>
              <w:jc w:val="center"/>
              <w:rPr>
                <w:rFonts w:ascii="Times New Roman" w:hAnsi="Times New Roman" w:cs="Times New Roman"/>
                <w:sz w:val="24"/>
                <w:szCs w:val="24"/>
                <w:lang w:val="kk-KZ"/>
              </w:rPr>
            </w:pPr>
            <w:r w:rsidRPr="004D3959">
              <w:rPr>
                <w:rFonts w:ascii="Times New Roman" w:hAnsi="Times New Roman" w:cs="Times New Roman"/>
                <w:sz w:val="24"/>
                <w:szCs w:val="24"/>
                <w:lang w:val="kk-KZ"/>
              </w:rPr>
              <w:t>2</w:t>
            </w:r>
          </w:p>
        </w:tc>
        <w:tc>
          <w:tcPr>
            <w:tcW w:w="4251" w:type="dxa"/>
          </w:tcPr>
          <w:p w:rsidR="00422F3A" w:rsidRDefault="00422F3A" w:rsidP="00422F3A">
            <w:pPr>
              <w:pStyle w:val="aa"/>
              <w:rPr>
                <w:rFonts w:ascii="Times New Roman" w:hAnsi="Times New Roman" w:cs="Times New Roman"/>
                <w:b/>
                <w:sz w:val="24"/>
                <w:szCs w:val="24"/>
                <w:lang w:val="kk-KZ"/>
              </w:rPr>
            </w:pPr>
            <w:r w:rsidRPr="004D3959">
              <w:rPr>
                <w:rFonts w:ascii="Times New Roman" w:hAnsi="Times New Roman" w:cs="Times New Roman"/>
                <w:sz w:val="24"/>
                <w:szCs w:val="24"/>
                <w:lang w:val="kk-KZ"/>
              </w:rPr>
              <w:t>КТПНГ-</w:t>
            </w:r>
            <w:r>
              <w:rPr>
                <w:rFonts w:ascii="Times New Roman" w:hAnsi="Times New Roman" w:cs="Times New Roman"/>
                <w:sz w:val="24"/>
                <w:szCs w:val="24"/>
                <w:lang w:val="kk-KZ"/>
              </w:rPr>
              <w:t>25</w:t>
            </w:r>
            <w:r w:rsidRPr="004D3959">
              <w:rPr>
                <w:rFonts w:ascii="Times New Roman" w:hAnsi="Times New Roman" w:cs="Times New Roman"/>
                <w:sz w:val="24"/>
                <w:szCs w:val="24"/>
                <w:lang w:val="kk-KZ"/>
              </w:rPr>
              <w:t>/</w:t>
            </w:r>
            <w:r>
              <w:rPr>
                <w:rFonts w:ascii="Times New Roman" w:hAnsi="Times New Roman" w:cs="Times New Roman"/>
                <w:sz w:val="24"/>
                <w:szCs w:val="24"/>
                <w:lang w:val="kk-KZ"/>
              </w:rPr>
              <w:t>10</w:t>
            </w:r>
            <w:r w:rsidRPr="004D3959">
              <w:rPr>
                <w:rFonts w:ascii="Times New Roman" w:hAnsi="Times New Roman" w:cs="Times New Roman"/>
                <w:sz w:val="24"/>
                <w:szCs w:val="24"/>
                <w:lang w:val="kk-KZ"/>
              </w:rPr>
              <w:t>/0,4кВ</w:t>
            </w:r>
            <w:r>
              <w:rPr>
                <w:rFonts w:ascii="Times New Roman" w:hAnsi="Times New Roman" w:cs="Times New Roman"/>
                <w:sz w:val="24"/>
                <w:szCs w:val="24"/>
                <w:lang w:val="kk-KZ"/>
              </w:rPr>
              <w:t xml:space="preserve"> г.Кульсары, АГРС №1</w:t>
            </w:r>
          </w:p>
        </w:tc>
        <w:tc>
          <w:tcPr>
            <w:tcW w:w="1560" w:type="dxa"/>
          </w:tcPr>
          <w:p w:rsidR="00422F3A" w:rsidRPr="00422F3A" w:rsidRDefault="00422F3A" w:rsidP="00422F3A">
            <w:pPr>
              <w:jc w:val="center"/>
              <w:rPr>
                <w:lang w:val="kk-KZ"/>
              </w:rPr>
            </w:pPr>
            <w:r w:rsidRPr="004B7C88">
              <w:rPr>
                <w:rFonts w:ascii="Times New Roman" w:hAnsi="Times New Roman" w:cs="Times New Roman"/>
                <w:sz w:val="24"/>
                <w:szCs w:val="24"/>
                <w:lang w:val="kk-KZ"/>
              </w:rPr>
              <w:t>комплект</w:t>
            </w:r>
          </w:p>
        </w:tc>
        <w:tc>
          <w:tcPr>
            <w:tcW w:w="1499" w:type="dxa"/>
          </w:tcPr>
          <w:p w:rsidR="00422F3A" w:rsidRPr="004D3959" w:rsidRDefault="00422F3A" w:rsidP="00B87722">
            <w:pPr>
              <w:pStyle w:val="aa"/>
              <w:jc w:val="center"/>
              <w:rPr>
                <w:rFonts w:ascii="Times New Roman" w:hAnsi="Times New Roman" w:cs="Times New Roman"/>
                <w:sz w:val="24"/>
                <w:szCs w:val="24"/>
                <w:lang w:val="kk-KZ"/>
              </w:rPr>
            </w:pPr>
            <w:r w:rsidRPr="004D3959">
              <w:rPr>
                <w:rFonts w:ascii="Times New Roman" w:hAnsi="Times New Roman" w:cs="Times New Roman"/>
                <w:sz w:val="24"/>
                <w:szCs w:val="24"/>
                <w:lang w:val="kk-KZ"/>
              </w:rPr>
              <w:t>1</w:t>
            </w:r>
          </w:p>
        </w:tc>
      </w:tr>
      <w:tr w:rsidR="00422F3A" w:rsidRPr="00422F3A" w:rsidTr="00422F3A">
        <w:tc>
          <w:tcPr>
            <w:tcW w:w="534" w:type="dxa"/>
          </w:tcPr>
          <w:p w:rsidR="00422F3A" w:rsidRPr="004D3959" w:rsidRDefault="00422F3A" w:rsidP="00B87722">
            <w:pPr>
              <w:pStyle w:val="aa"/>
              <w:jc w:val="center"/>
              <w:rPr>
                <w:rFonts w:ascii="Times New Roman" w:hAnsi="Times New Roman" w:cs="Times New Roman"/>
                <w:sz w:val="24"/>
                <w:szCs w:val="24"/>
                <w:lang w:val="kk-KZ"/>
              </w:rPr>
            </w:pPr>
            <w:r w:rsidRPr="004D3959">
              <w:rPr>
                <w:rFonts w:ascii="Times New Roman" w:hAnsi="Times New Roman" w:cs="Times New Roman"/>
                <w:sz w:val="24"/>
                <w:szCs w:val="24"/>
                <w:lang w:val="kk-KZ"/>
              </w:rPr>
              <w:t>3</w:t>
            </w:r>
          </w:p>
        </w:tc>
        <w:tc>
          <w:tcPr>
            <w:tcW w:w="4251" w:type="dxa"/>
          </w:tcPr>
          <w:p w:rsidR="00422F3A" w:rsidRPr="006B27DA" w:rsidRDefault="00422F3A" w:rsidP="00422F3A">
            <w:pPr>
              <w:rPr>
                <w:lang w:val="kk-KZ"/>
              </w:rPr>
            </w:pPr>
            <w:r w:rsidRPr="00224DE3">
              <w:rPr>
                <w:rFonts w:ascii="Times New Roman" w:hAnsi="Times New Roman" w:cs="Times New Roman"/>
                <w:sz w:val="24"/>
                <w:szCs w:val="24"/>
                <w:lang w:val="kk-KZ"/>
              </w:rPr>
              <w:t>КТПНГ-</w:t>
            </w:r>
            <w:r>
              <w:rPr>
                <w:rFonts w:ascii="Times New Roman" w:hAnsi="Times New Roman" w:cs="Times New Roman"/>
                <w:sz w:val="24"/>
                <w:szCs w:val="24"/>
                <w:lang w:val="kk-KZ"/>
              </w:rPr>
              <w:t>63</w:t>
            </w:r>
            <w:r w:rsidRPr="00224DE3">
              <w:rPr>
                <w:rFonts w:ascii="Times New Roman" w:hAnsi="Times New Roman" w:cs="Times New Roman"/>
                <w:sz w:val="24"/>
                <w:szCs w:val="24"/>
                <w:lang w:val="kk-KZ"/>
              </w:rPr>
              <w:t xml:space="preserve">/10/0,4кВ </w:t>
            </w:r>
            <w:r>
              <w:rPr>
                <w:rFonts w:ascii="Times New Roman" w:hAnsi="Times New Roman" w:cs="Times New Roman"/>
                <w:sz w:val="24"/>
                <w:szCs w:val="24"/>
                <w:lang w:val="kk-KZ"/>
              </w:rPr>
              <w:t>г.Кульсары</w:t>
            </w:r>
            <w:r w:rsidRPr="00224DE3">
              <w:rPr>
                <w:rFonts w:ascii="Times New Roman" w:hAnsi="Times New Roman" w:cs="Times New Roman"/>
                <w:sz w:val="24"/>
                <w:szCs w:val="24"/>
                <w:lang w:val="kk-KZ"/>
              </w:rPr>
              <w:t>, АГРС №</w:t>
            </w:r>
            <w:r>
              <w:rPr>
                <w:rFonts w:ascii="Times New Roman" w:hAnsi="Times New Roman" w:cs="Times New Roman"/>
                <w:sz w:val="24"/>
                <w:szCs w:val="24"/>
                <w:lang w:val="kk-KZ"/>
              </w:rPr>
              <w:t>2</w:t>
            </w:r>
          </w:p>
        </w:tc>
        <w:tc>
          <w:tcPr>
            <w:tcW w:w="1560" w:type="dxa"/>
          </w:tcPr>
          <w:p w:rsidR="00422F3A" w:rsidRPr="00422F3A" w:rsidRDefault="00422F3A" w:rsidP="00422F3A">
            <w:pPr>
              <w:jc w:val="center"/>
              <w:rPr>
                <w:lang w:val="kk-KZ"/>
              </w:rPr>
            </w:pPr>
            <w:r w:rsidRPr="004B7C88">
              <w:rPr>
                <w:rFonts w:ascii="Times New Roman" w:hAnsi="Times New Roman" w:cs="Times New Roman"/>
                <w:sz w:val="24"/>
                <w:szCs w:val="24"/>
                <w:lang w:val="kk-KZ"/>
              </w:rPr>
              <w:t>комплект</w:t>
            </w:r>
          </w:p>
        </w:tc>
        <w:tc>
          <w:tcPr>
            <w:tcW w:w="1499" w:type="dxa"/>
          </w:tcPr>
          <w:p w:rsidR="00422F3A" w:rsidRPr="004D3959" w:rsidRDefault="00422F3A" w:rsidP="00B87722">
            <w:pPr>
              <w:pStyle w:val="aa"/>
              <w:jc w:val="center"/>
              <w:rPr>
                <w:rFonts w:ascii="Times New Roman" w:hAnsi="Times New Roman" w:cs="Times New Roman"/>
                <w:sz w:val="24"/>
                <w:szCs w:val="24"/>
                <w:lang w:val="kk-KZ"/>
              </w:rPr>
            </w:pPr>
            <w:r w:rsidRPr="004D3959">
              <w:rPr>
                <w:rFonts w:ascii="Times New Roman" w:hAnsi="Times New Roman" w:cs="Times New Roman"/>
                <w:sz w:val="24"/>
                <w:szCs w:val="24"/>
                <w:lang w:val="kk-KZ"/>
              </w:rPr>
              <w:t>1</w:t>
            </w:r>
          </w:p>
        </w:tc>
      </w:tr>
      <w:tr w:rsidR="00422F3A" w:rsidRPr="00422F3A" w:rsidTr="00422F3A">
        <w:tc>
          <w:tcPr>
            <w:tcW w:w="534" w:type="dxa"/>
          </w:tcPr>
          <w:p w:rsidR="00422F3A" w:rsidRPr="004D3959" w:rsidRDefault="00422F3A" w:rsidP="00B87722">
            <w:pPr>
              <w:pStyle w:val="aa"/>
              <w:jc w:val="center"/>
              <w:rPr>
                <w:rFonts w:ascii="Times New Roman" w:hAnsi="Times New Roman" w:cs="Times New Roman"/>
                <w:sz w:val="24"/>
                <w:szCs w:val="24"/>
                <w:lang w:val="kk-KZ"/>
              </w:rPr>
            </w:pPr>
            <w:r w:rsidRPr="004D3959">
              <w:rPr>
                <w:rFonts w:ascii="Times New Roman" w:hAnsi="Times New Roman" w:cs="Times New Roman"/>
                <w:sz w:val="24"/>
                <w:szCs w:val="24"/>
                <w:lang w:val="kk-KZ"/>
              </w:rPr>
              <w:t>4</w:t>
            </w:r>
          </w:p>
        </w:tc>
        <w:tc>
          <w:tcPr>
            <w:tcW w:w="4251" w:type="dxa"/>
          </w:tcPr>
          <w:p w:rsidR="00422F3A" w:rsidRPr="006B27DA" w:rsidRDefault="00422F3A" w:rsidP="00422F3A">
            <w:pPr>
              <w:rPr>
                <w:lang w:val="kk-KZ"/>
              </w:rPr>
            </w:pPr>
            <w:r w:rsidRPr="00224DE3">
              <w:rPr>
                <w:rFonts w:ascii="Times New Roman" w:hAnsi="Times New Roman" w:cs="Times New Roman"/>
                <w:sz w:val="24"/>
                <w:szCs w:val="24"/>
                <w:lang w:val="kk-KZ"/>
              </w:rPr>
              <w:t xml:space="preserve">КТПНГ-25/10/0,4кВ </w:t>
            </w:r>
            <w:r>
              <w:rPr>
                <w:rFonts w:ascii="Times New Roman" w:hAnsi="Times New Roman" w:cs="Times New Roman"/>
                <w:sz w:val="24"/>
                <w:szCs w:val="24"/>
                <w:lang w:val="kk-KZ"/>
              </w:rPr>
              <w:t>пос.Жана-Каратон</w:t>
            </w:r>
            <w:r w:rsidRPr="00224DE3">
              <w:rPr>
                <w:rFonts w:ascii="Times New Roman" w:hAnsi="Times New Roman" w:cs="Times New Roman"/>
                <w:sz w:val="24"/>
                <w:szCs w:val="24"/>
                <w:lang w:val="kk-KZ"/>
              </w:rPr>
              <w:t>, АГРС №</w:t>
            </w:r>
            <w:r>
              <w:rPr>
                <w:rFonts w:ascii="Times New Roman" w:hAnsi="Times New Roman" w:cs="Times New Roman"/>
                <w:sz w:val="24"/>
                <w:szCs w:val="24"/>
                <w:lang w:val="kk-KZ"/>
              </w:rPr>
              <w:t>3</w:t>
            </w:r>
          </w:p>
        </w:tc>
        <w:tc>
          <w:tcPr>
            <w:tcW w:w="1560" w:type="dxa"/>
          </w:tcPr>
          <w:p w:rsidR="00422F3A" w:rsidRPr="00422F3A" w:rsidRDefault="00422F3A" w:rsidP="00422F3A">
            <w:pPr>
              <w:jc w:val="center"/>
              <w:rPr>
                <w:lang w:val="kk-KZ"/>
              </w:rPr>
            </w:pPr>
            <w:r w:rsidRPr="004B7C88">
              <w:rPr>
                <w:rFonts w:ascii="Times New Roman" w:hAnsi="Times New Roman" w:cs="Times New Roman"/>
                <w:sz w:val="24"/>
                <w:szCs w:val="24"/>
                <w:lang w:val="kk-KZ"/>
              </w:rPr>
              <w:t>комплект</w:t>
            </w:r>
          </w:p>
        </w:tc>
        <w:tc>
          <w:tcPr>
            <w:tcW w:w="1499" w:type="dxa"/>
          </w:tcPr>
          <w:p w:rsidR="00422F3A" w:rsidRPr="004D3959" w:rsidRDefault="00422F3A" w:rsidP="00B87722">
            <w:pPr>
              <w:pStyle w:val="aa"/>
              <w:jc w:val="center"/>
              <w:rPr>
                <w:rFonts w:ascii="Times New Roman" w:hAnsi="Times New Roman" w:cs="Times New Roman"/>
                <w:sz w:val="24"/>
                <w:szCs w:val="24"/>
                <w:lang w:val="kk-KZ"/>
              </w:rPr>
            </w:pPr>
            <w:r w:rsidRPr="004D3959">
              <w:rPr>
                <w:rFonts w:ascii="Times New Roman" w:hAnsi="Times New Roman" w:cs="Times New Roman"/>
                <w:sz w:val="24"/>
                <w:szCs w:val="24"/>
                <w:lang w:val="kk-KZ"/>
              </w:rPr>
              <w:t>1</w:t>
            </w:r>
          </w:p>
        </w:tc>
      </w:tr>
      <w:tr w:rsidR="00422F3A" w:rsidRPr="004D3959" w:rsidTr="00422F3A">
        <w:tc>
          <w:tcPr>
            <w:tcW w:w="534" w:type="dxa"/>
          </w:tcPr>
          <w:p w:rsidR="00422F3A" w:rsidRPr="004D3959" w:rsidRDefault="00422F3A" w:rsidP="00B87722">
            <w:pPr>
              <w:pStyle w:val="aa"/>
              <w:jc w:val="center"/>
              <w:rPr>
                <w:rFonts w:ascii="Times New Roman" w:hAnsi="Times New Roman" w:cs="Times New Roman"/>
                <w:sz w:val="24"/>
                <w:szCs w:val="24"/>
                <w:lang w:val="kk-KZ"/>
              </w:rPr>
            </w:pPr>
            <w:r w:rsidRPr="004D3959">
              <w:rPr>
                <w:rFonts w:ascii="Times New Roman" w:hAnsi="Times New Roman" w:cs="Times New Roman"/>
                <w:sz w:val="24"/>
                <w:szCs w:val="24"/>
                <w:lang w:val="kk-KZ"/>
              </w:rPr>
              <w:t>5</w:t>
            </w:r>
          </w:p>
        </w:tc>
        <w:tc>
          <w:tcPr>
            <w:tcW w:w="4251" w:type="dxa"/>
          </w:tcPr>
          <w:p w:rsidR="00422F3A" w:rsidRPr="006B27DA" w:rsidRDefault="00422F3A" w:rsidP="00422F3A">
            <w:pPr>
              <w:rPr>
                <w:lang w:val="kk-KZ"/>
              </w:rPr>
            </w:pPr>
            <w:r w:rsidRPr="00224DE3">
              <w:rPr>
                <w:rFonts w:ascii="Times New Roman" w:hAnsi="Times New Roman" w:cs="Times New Roman"/>
                <w:sz w:val="24"/>
                <w:szCs w:val="24"/>
                <w:lang w:val="kk-KZ"/>
              </w:rPr>
              <w:t>КТПНГ-25/</w:t>
            </w:r>
            <w:r>
              <w:rPr>
                <w:rFonts w:ascii="Times New Roman" w:hAnsi="Times New Roman" w:cs="Times New Roman"/>
                <w:sz w:val="24"/>
                <w:szCs w:val="24"/>
                <w:lang w:val="kk-KZ"/>
              </w:rPr>
              <w:t>6</w:t>
            </w:r>
            <w:r w:rsidRPr="00224DE3">
              <w:rPr>
                <w:rFonts w:ascii="Times New Roman" w:hAnsi="Times New Roman" w:cs="Times New Roman"/>
                <w:sz w:val="24"/>
                <w:szCs w:val="24"/>
                <w:lang w:val="kk-KZ"/>
              </w:rPr>
              <w:t xml:space="preserve">/0,4кВ </w:t>
            </w:r>
            <w:r>
              <w:rPr>
                <w:rFonts w:ascii="Times New Roman" w:hAnsi="Times New Roman" w:cs="Times New Roman"/>
                <w:sz w:val="24"/>
                <w:szCs w:val="24"/>
                <w:lang w:val="kk-KZ"/>
              </w:rPr>
              <w:t>пос.Косчагил</w:t>
            </w:r>
            <w:r w:rsidRPr="00224DE3">
              <w:rPr>
                <w:rFonts w:ascii="Times New Roman" w:hAnsi="Times New Roman" w:cs="Times New Roman"/>
                <w:sz w:val="24"/>
                <w:szCs w:val="24"/>
                <w:lang w:val="kk-KZ"/>
              </w:rPr>
              <w:t>, АГРС №</w:t>
            </w:r>
            <w:r>
              <w:rPr>
                <w:rFonts w:ascii="Times New Roman" w:hAnsi="Times New Roman" w:cs="Times New Roman"/>
                <w:sz w:val="24"/>
                <w:szCs w:val="24"/>
                <w:lang w:val="kk-KZ"/>
              </w:rPr>
              <w:t>4</w:t>
            </w:r>
          </w:p>
        </w:tc>
        <w:tc>
          <w:tcPr>
            <w:tcW w:w="1560" w:type="dxa"/>
          </w:tcPr>
          <w:p w:rsidR="00422F3A" w:rsidRDefault="00422F3A" w:rsidP="00422F3A">
            <w:pPr>
              <w:jc w:val="center"/>
            </w:pPr>
            <w:r w:rsidRPr="004B7C88">
              <w:rPr>
                <w:rFonts w:ascii="Times New Roman" w:hAnsi="Times New Roman" w:cs="Times New Roman"/>
                <w:sz w:val="24"/>
                <w:szCs w:val="24"/>
                <w:lang w:val="kk-KZ"/>
              </w:rPr>
              <w:t>комплект</w:t>
            </w:r>
          </w:p>
        </w:tc>
        <w:tc>
          <w:tcPr>
            <w:tcW w:w="1499" w:type="dxa"/>
          </w:tcPr>
          <w:p w:rsidR="00422F3A" w:rsidRPr="004D3959" w:rsidRDefault="00422F3A" w:rsidP="00B87722">
            <w:pPr>
              <w:pStyle w:val="aa"/>
              <w:jc w:val="center"/>
              <w:rPr>
                <w:rFonts w:ascii="Times New Roman" w:hAnsi="Times New Roman" w:cs="Times New Roman"/>
                <w:sz w:val="24"/>
                <w:szCs w:val="24"/>
                <w:lang w:val="kk-KZ"/>
              </w:rPr>
            </w:pPr>
            <w:r w:rsidRPr="004D3959">
              <w:rPr>
                <w:rFonts w:ascii="Times New Roman" w:hAnsi="Times New Roman" w:cs="Times New Roman"/>
                <w:sz w:val="24"/>
                <w:szCs w:val="24"/>
                <w:lang w:val="kk-KZ"/>
              </w:rPr>
              <w:t>1</w:t>
            </w:r>
          </w:p>
        </w:tc>
      </w:tr>
    </w:tbl>
    <w:p w:rsidR="004D1120" w:rsidRPr="004D1120" w:rsidRDefault="004D1120" w:rsidP="005E25EC">
      <w:pPr>
        <w:spacing w:after="0"/>
        <w:jc w:val="center"/>
        <w:rPr>
          <w:rFonts w:ascii="Times New Roman" w:eastAsia="Calibri" w:hAnsi="Times New Roman" w:cs="Times New Roman"/>
          <w:sz w:val="24"/>
          <w:szCs w:val="24"/>
          <w:lang w:val="kk-KZ"/>
        </w:rPr>
      </w:pPr>
    </w:p>
    <w:tbl>
      <w:tblPr>
        <w:tblW w:w="95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129"/>
        <w:gridCol w:w="1025"/>
        <w:gridCol w:w="1559"/>
      </w:tblGrid>
      <w:tr w:rsidR="0028045C" w:rsidRPr="005E25EC" w:rsidTr="0028045C">
        <w:trPr>
          <w:trHeight w:val="795"/>
        </w:trPr>
        <w:tc>
          <w:tcPr>
            <w:tcW w:w="817"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sidRPr="005E25EC">
              <w:rPr>
                <w:rFonts w:ascii="Times New Roman" w:eastAsia="Calibri" w:hAnsi="Times New Roman" w:cs="Times New Roman"/>
                <w:sz w:val="24"/>
                <w:szCs w:val="24"/>
              </w:rPr>
              <w:t xml:space="preserve">№ </w:t>
            </w:r>
            <w:proofErr w:type="gramStart"/>
            <w:r w:rsidRPr="005E25EC">
              <w:rPr>
                <w:rFonts w:ascii="Times New Roman" w:eastAsia="Calibri" w:hAnsi="Times New Roman" w:cs="Times New Roman"/>
                <w:sz w:val="24"/>
                <w:szCs w:val="24"/>
              </w:rPr>
              <w:t>п</w:t>
            </w:r>
            <w:proofErr w:type="gramEnd"/>
            <w:r w:rsidRPr="005E25EC">
              <w:rPr>
                <w:rFonts w:ascii="Times New Roman" w:eastAsia="Calibri" w:hAnsi="Times New Roman" w:cs="Times New Roman"/>
                <w:sz w:val="24"/>
                <w:szCs w:val="24"/>
              </w:rPr>
              <w:t>/п</w:t>
            </w:r>
          </w:p>
        </w:tc>
        <w:tc>
          <w:tcPr>
            <w:tcW w:w="6129"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sidRPr="005E25EC">
              <w:rPr>
                <w:rFonts w:ascii="Times New Roman" w:eastAsia="Calibri" w:hAnsi="Times New Roman" w:cs="Times New Roman"/>
                <w:sz w:val="24"/>
                <w:szCs w:val="24"/>
              </w:rPr>
              <w:t>Наименование оборудования</w:t>
            </w:r>
          </w:p>
        </w:tc>
        <w:tc>
          <w:tcPr>
            <w:tcW w:w="1025" w:type="dxa"/>
            <w:shd w:val="clear" w:color="auto" w:fill="auto"/>
          </w:tcPr>
          <w:p w:rsidR="0028045C" w:rsidRDefault="0028045C" w:rsidP="005E25EC">
            <w:pPr>
              <w:spacing w:after="0"/>
              <w:jc w:val="center"/>
              <w:rPr>
                <w:rFonts w:ascii="Times New Roman" w:eastAsia="Calibri" w:hAnsi="Times New Roman" w:cs="Times New Roman"/>
                <w:sz w:val="24"/>
                <w:szCs w:val="24"/>
              </w:rPr>
            </w:pPr>
            <w:r w:rsidRPr="005E25EC">
              <w:rPr>
                <w:rFonts w:ascii="Times New Roman" w:eastAsia="Calibri" w:hAnsi="Times New Roman" w:cs="Times New Roman"/>
                <w:sz w:val="24"/>
                <w:szCs w:val="24"/>
              </w:rPr>
              <w:t>Ед.</w:t>
            </w:r>
          </w:p>
          <w:p w:rsidR="0028045C" w:rsidRPr="005E25EC" w:rsidRDefault="0028045C" w:rsidP="005E25EC">
            <w:pPr>
              <w:spacing w:after="0"/>
              <w:jc w:val="center"/>
              <w:rPr>
                <w:rFonts w:ascii="Times New Roman" w:eastAsia="Calibri" w:hAnsi="Times New Roman" w:cs="Times New Roman"/>
                <w:sz w:val="24"/>
                <w:szCs w:val="24"/>
              </w:rPr>
            </w:pPr>
            <w:r w:rsidRPr="005E25EC">
              <w:rPr>
                <w:rFonts w:ascii="Times New Roman" w:eastAsia="Calibri" w:hAnsi="Times New Roman" w:cs="Times New Roman"/>
                <w:sz w:val="24"/>
                <w:szCs w:val="24"/>
              </w:rPr>
              <w:t>изм.</w:t>
            </w:r>
          </w:p>
        </w:tc>
        <w:tc>
          <w:tcPr>
            <w:tcW w:w="1559"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sidRPr="005E25EC">
              <w:rPr>
                <w:rFonts w:ascii="Times New Roman" w:eastAsia="Calibri" w:hAnsi="Times New Roman" w:cs="Times New Roman"/>
                <w:sz w:val="24"/>
                <w:szCs w:val="24"/>
              </w:rPr>
              <w:t>Кол-во</w:t>
            </w:r>
          </w:p>
        </w:tc>
      </w:tr>
      <w:tr w:rsidR="00A9426E" w:rsidRPr="005E25EC" w:rsidTr="00A9426E">
        <w:trPr>
          <w:trHeight w:val="325"/>
        </w:trPr>
        <w:tc>
          <w:tcPr>
            <w:tcW w:w="9530" w:type="dxa"/>
            <w:gridSpan w:val="4"/>
            <w:shd w:val="clear" w:color="auto" w:fill="auto"/>
          </w:tcPr>
          <w:p w:rsidR="00A9426E" w:rsidRPr="00A9426E" w:rsidRDefault="00A9426E" w:rsidP="005E25EC">
            <w:pPr>
              <w:spacing w:after="0"/>
              <w:jc w:val="center"/>
              <w:rPr>
                <w:rFonts w:ascii="Times New Roman" w:eastAsia="Calibri" w:hAnsi="Times New Roman" w:cs="Times New Roman"/>
                <w:b/>
                <w:sz w:val="24"/>
                <w:szCs w:val="24"/>
              </w:rPr>
            </w:pPr>
            <w:r w:rsidRPr="00A9426E">
              <w:rPr>
                <w:rFonts w:ascii="Times New Roman" w:eastAsia="Calibri" w:hAnsi="Times New Roman" w:cs="Times New Roman"/>
                <w:b/>
                <w:sz w:val="24"/>
                <w:szCs w:val="24"/>
              </w:rPr>
              <w:t>Электрооборудование и электрические сети</w:t>
            </w:r>
          </w:p>
        </w:tc>
      </w:tr>
      <w:tr w:rsidR="0028045C" w:rsidRPr="005E25EC" w:rsidTr="0028045C">
        <w:tc>
          <w:tcPr>
            <w:tcW w:w="817"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sidRPr="005E25EC">
              <w:rPr>
                <w:rFonts w:ascii="Times New Roman" w:eastAsia="Calibri" w:hAnsi="Times New Roman" w:cs="Times New Roman"/>
                <w:sz w:val="24"/>
                <w:szCs w:val="24"/>
              </w:rPr>
              <w:t>1</w:t>
            </w:r>
          </w:p>
        </w:tc>
        <w:tc>
          <w:tcPr>
            <w:tcW w:w="6129" w:type="dxa"/>
            <w:shd w:val="clear" w:color="auto" w:fill="auto"/>
          </w:tcPr>
          <w:p w:rsidR="0028045C" w:rsidRPr="005E25EC" w:rsidRDefault="0028045C" w:rsidP="0017730D">
            <w:pPr>
              <w:spacing w:after="0"/>
              <w:rPr>
                <w:rFonts w:ascii="Times New Roman" w:eastAsia="Calibri" w:hAnsi="Times New Roman" w:cs="Times New Roman"/>
                <w:sz w:val="24"/>
                <w:szCs w:val="24"/>
              </w:rPr>
            </w:pPr>
            <w:r w:rsidRPr="005E25EC">
              <w:rPr>
                <w:rFonts w:ascii="Times New Roman" w:eastAsia="Calibri" w:hAnsi="Times New Roman" w:cs="Times New Roman"/>
                <w:sz w:val="24"/>
                <w:szCs w:val="24"/>
              </w:rPr>
              <w:t>Внешн</w:t>
            </w:r>
            <w:r>
              <w:rPr>
                <w:rFonts w:ascii="Times New Roman" w:eastAsia="Calibri" w:hAnsi="Times New Roman" w:cs="Times New Roman"/>
                <w:sz w:val="24"/>
                <w:szCs w:val="24"/>
              </w:rPr>
              <w:t>и</w:t>
            </w:r>
            <w:r w:rsidRPr="005E25EC">
              <w:rPr>
                <w:rFonts w:ascii="Times New Roman" w:eastAsia="Calibri" w:hAnsi="Times New Roman" w:cs="Times New Roman"/>
                <w:sz w:val="24"/>
                <w:szCs w:val="24"/>
              </w:rPr>
              <w:t xml:space="preserve">е </w:t>
            </w:r>
            <w:r>
              <w:rPr>
                <w:rFonts w:ascii="Times New Roman" w:eastAsia="Calibri" w:hAnsi="Times New Roman" w:cs="Times New Roman"/>
                <w:sz w:val="24"/>
                <w:szCs w:val="24"/>
              </w:rPr>
              <w:t xml:space="preserve">линии </w:t>
            </w:r>
            <w:r w:rsidRPr="005E25EC">
              <w:rPr>
                <w:rFonts w:ascii="Times New Roman" w:eastAsia="Calibri" w:hAnsi="Times New Roman" w:cs="Times New Roman"/>
                <w:sz w:val="24"/>
                <w:szCs w:val="24"/>
              </w:rPr>
              <w:t>электроснабжение</w:t>
            </w:r>
          </w:p>
        </w:tc>
        <w:tc>
          <w:tcPr>
            <w:tcW w:w="1025"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w:t>
            </w:r>
          </w:p>
        </w:tc>
        <w:tc>
          <w:tcPr>
            <w:tcW w:w="1559"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2210</w:t>
            </w:r>
          </w:p>
        </w:tc>
      </w:tr>
      <w:tr w:rsidR="0028045C" w:rsidRPr="005E25EC" w:rsidTr="0028045C">
        <w:tc>
          <w:tcPr>
            <w:tcW w:w="817" w:type="dxa"/>
            <w:shd w:val="clear" w:color="auto" w:fill="auto"/>
          </w:tcPr>
          <w:p w:rsidR="0028045C" w:rsidRPr="005E25EC" w:rsidRDefault="0028045C" w:rsidP="009127CC">
            <w:pPr>
              <w:spacing w:after="0"/>
              <w:jc w:val="center"/>
              <w:rPr>
                <w:rFonts w:ascii="Times New Roman" w:eastAsia="Calibri" w:hAnsi="Times New Roman" w:cs="Times New Roman"/>
                <w:sz w:val="24"/>
                <w:szCs w:val="24"/>
              </w:rPr>
            </w:pPr>
            <w:r w:rsidRPr="005E25EC">
              <w:rPr>
                <w:rFonts w:ascii="Times New Roman" w:eastAsia="Calibri" w:hAnsi="Times New Roman" w:cs="Times New Roman"/>
                <w:sz w:val="24"/>
                <w:szCs w:val="24"/>
              </w:rPr>
              <w:t>2</w:t>
            </w:r>
          </w:p>
        </w:tc>
        <w:tc>
          <w:tcPr>
            <w:tcW w:w="6129" w:type="dxa"/>
            <w:shd w:val="clear" w:color="auto" w:fill="auto"/>
          </w:tcPr>
          <w:p w:rsidR="0028045C" w:rsidRPr="005E25EC" w:rsidRDefault="0028045C" w:rsidP="0017730D">
            <w:pPr>
              <w:spacing w:after="0"/>
              <w:rPr>
                <w:rFonts w:ascii="Times New Roman" w:eastAsia="Calibri" w:hAnsi="Times New Roman" w:cs="Times New Roman"/>
                <w:sz w:val="24"/>
                <w:szCs w:val="24"/>
              </w:rPr>
            </w:pPr>
            <w:r w:rsidRPr="005E25EC">
              <w:rPr>
                <w:rFonts w:ascii="Times New Roman" w:eastAsia="Calibri" w:hAnsi="Times New Roman" w:cs="Times New Roman"/>
                <w:sz w:val="24"/>
                <w:szCs w:val="24"/>
              </w:rPr>
              <w:t>Электросчетчик 3-х фазный</w:t>
            </w:r>
          </w:p>
        </w:tc>
        <w:tc>
          <w:tcPr>
            <w:tcW w:w="1025" w:type="dxa"/>
            <w:shd w:val="clear" w:color="auto" w:fill="auto"/>
          </w:tcPr>
          <w:p w:rsidR="0028045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шт.</w:t>
            </w:r>
          </w:p>
        </w:tc>
        <w:tc>
          <w:tcPr>
            <w:tcW w:w="1559" w:type="dxa"/>
            <w:shd w:val="clear" w:color="auto" w:fill="auto"/>
          </w:tcPr>
          <w:p w:rsidR="0028045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8045C" w:rsidRPr="005E25EC" w:rsidTr="0028045C">
        <w:tc>
          <w:tcPr>
            <w:tcW w:w="817" w:type="dxa"/>
            <w:shd w:val="clear" w:color="auto" w:fill="auto"/>
          </w:tcPr>
          <w:p w:rsidR="0028045C" w:rsidRPr="005E25EC" w:rsidRDefault="0028045C" w:rsidP="009127CC">
            <w:pPr>
              <w:spacing w:after="0"/>
              <w:jc w:val="center"/>
              <w:rPr>
                <w:rFonts w:ascii="Times New Roman" w:eastAsia="Calibri" w:hAnsi="Times New Roman" w:cs="Times New Roman"/>
                <w:sz w:val="24"/>
                <w:szCs w:val="24"/>
              </w:rPr>
            </w:pPr>
            <w:r w:rsidRPr="005E25EC">
              <w:rPr>
                <w:rFonts w:ascii="Times New Roman" w:eastAsia="Calibri" w:hAnsi="Times New Roman" w:cs="Times New Roman"/>
                <w:sz w:val="24"/>
                <w:szCs w:val="24"/>
              </w:rPr>
              <w:t>3</w:t>
            </w:r>
          </w:p>
        </w:tc>
        <w:tc>
          <w:tcPr>
            <w:tcW w:w="6129" w:type="dxa"/>
            <w:shd w:val="clear" w:color="auto" w:fill="auto"/>
          </w:tcPr>
          <w:p w:rsidR="0028045C" w:rsidRPr="005E25EC" w:rsidRDefault="0028045C" w:rsidP="00AA5128">
            <w:pPr>
              <w:spacing w:after="0"/>
              <w:rPr>
                <w:rFonts w:ascii="Times New Roman" w:eastAsia="Calibri" w:hAnsi="Times New Roman" w:cs="Times New Roman"/>
                <w:sz w:val="24"/>
                <w:szCs w:val="24"/>
              </w:rPr>
            </w:pPr>
            <w:r w:rsidRPr="005E25EC">
              <w:rPr>
                <w:rFonts w:ascii="Times New Roman" w:eastAsia="Calibri" w:hAnsi="Times New Roman" w:cs="Times New Roman"/>
                <w:sz w:val="24"/>
                <w:szCs w:val="24"/>
              </w:rPr>
              <w:t xml:space="preserve">Электросчетчик </w:t>
            </w:r>
            <w:proofErr w:type="gramStart"/>
            <w:r>
              <w:rPr>
                <w:rFonts w:ascii="Times New Roman" w:eastAsia="Calibri" w:hAnsi="Times New Roman" w:cs="Times New Roman"/>
                <w:sz w:val="24"/>
                <w:szCs w:val="24"/>
              </w:rPr>
              <w:t>одно</w:t>
            </w:r>
            <w:r w:rsidRPr="005E25EC">
              <w:rPr>
                <w:rFonts w:ascii="Times New Roman" w:eastAsia="Calibri" w:hAnsi="Times New Roman" w:cs="Times New Roman"/>
                <w:sz w:val="24"/>
                <w:szCs w:val="24"/>
              </w:rPr>
              <w:t xml:space="preserve"> фазный</w:t>
            </w:r>
            <w:proofErr w:type="gramEnd"/>
          </w:p>
        </w:tc>
        <w:tc>
          <w:tcPr>
            <w:tcW w:w="1025"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шт.</w:t>
            </w:r>
          </w:p>
        </w:tc>
        <w:tc>
          <w:tcPr>
            <w:tcW w:w="1559"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8045C" w:rsidRPr="005E25EC" w:rsidTr="0028045C">
        <w:tc>
          <w:tcPr>
            <w:tcW w:w="817" w:type="dxa"/>
            <w:shd w:val="clear" w:color="auto" w:fill="auto"/>
          </w:tcPr>
          <w:p w:rsidR="0028045C" w:rsidRPr="005E25EC" w:rsidRDefault="0028045C" w:rsidP="0067094D">
            <w:pPr>
              <w:spacing w:after="0"/>
              <w:jc w:val="center"/>
              <w:rPr>
                <w:rFonts w:ascii="Times New Roman" w:eastAsia="Calibri" w:hAnsi="Times New Roman" w:cs="Times New Roman"/>
                <w:sz w:val="24"/>
                <w:szCs w:val="24"/>
              </w:rPr>
            </w:pPr>
            <w:r w:rsidRPr="005E25EC">
              <w:rPr>
                <w:rFonts w:ascii="Times New Roman" w:eastAsia="Calibri" w:hAnsi="Times New Roman" w:cs="Times New Roman"/>
                <w:sz w:val="24"/>
                <w:szCs w:val="24"/>
              </w:rPr>
              <w:t>4</w:t>
            </w:r>
          </w:p>
        </w:tc>
        <w:tc>
          <w:tcPr>
            <w:tcW w:w="6129" w:type="dxa"/>
            <w:shd w:val="clear" w:color="auto" w:fill="auto"/>
          </w:tcPr>
          <w:p w:rsidR="0028045C" w:rsidRPr="005E25EC" w:rsidRDefault="0028045C" w:rsidP="00AA5128">
            <w:pPr>
              <w:spacing w:after="0"/>
              <w:rPr>
                <w:rFonts w:ascii="Times New Roman" w:eastAsia="Calibri" w:hAnsi="Times New Roman" w:cs="Times New Roman"/>
                <w:sz w:val="24"/>
                <w:szCs w:val="24"/>
              </w:rPr>
            </w:pPr>
            <w:r>
              <w:rPr>
                <w:rFonts w:ascii="Times New Roman" w:eastAsia="Calibri" w:hAnsi="Times New Roman" w:cs="Times New Roman"/>
                <w:sz w:val="24"/>
                <w:szCs w:val="24"/>
              </w:rPr>
              <w:t>Лампы взрывозащищенные</w:t>
            </w:r>
          </w:p>
        </w:tc>
        <w:tc>
          <w:tcPr>
            <w:tcW w:w="1025" w:type="dxa"/>
            <w:shd w:val="clear" w:color="auto" w:fill="auto"/>
          </w:tcPr>
          <w:p w:rsidR="0028045C" w:rsidRDefault="0028045C" w:rsidP="00417A45">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шт.</w:t>
            </w:r>
          </w:p>
        </w:tc>
        <w:tc>
          <w:tcPr>
            <w:tcW w:w="1559" w:type="dxa"/>
            <w:shd w:val="clear" w:color="auto" w:fill="auto"/>
          </w:tcPr>
          <w:p w:rsidR="0028045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r>
      <w:tr w:rsidR="0028045C" w:rsidRPr="005E25EC" w:rsidTr="0028045C">
        <w:tc>
          <w:tcPr>
            <w:tcW w:w="817" w:type="dxa"/>
            <w:shd w:val="clear" w:color="auto" w:fill="auto"/>
          </w:tcPr>
          <w:p w:rsidR="0028045C" w:rsidRPr="005E25EC" w:rsidRDefault="0028045C" w:rsidP="00431E0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29" w:type="dxa"/>
            <w:shd w:val="clear" w:color="auto" w:fill="auto"/>
          </w:tcPr>
          <w:p w:rsidR="0028045C" w:rsidRDefault="0028045C" w:rsidP="00A5703D">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Прожекторы наружного освещения</w:t>
            </w:r>
          </w:p>
        </w:tc>
        <w:tc>
          <w:tcPr>
            <w:tcW w:w="1025" w:type="dxa"/>
            <w:shd w:val="clear" w:color="auto" w:fill="auto"/>
          </w:tcPr>
          <w:p w:rsidR="0028045C" w:rsidRDefault="0028045C" w:rsidP="00DC098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шт.</w:t>
            </w:r>
          </w:p>
        </w:tc>
        <w:tc>
          <w:tcPr>
            <w:tcW w:w="1559" w:type="dxa"/>
            <w:shd w:val="clear" w:color="auto" w:fill="auto"/>
          </w:tcPr>
          <w:p w:rsidR="0028045C" w:rsidRDefault="0028045C" w:rsidP="00DC098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28045C" w:rsidRPr="005E25EC" w:rsidTr="0028045C">
        <w:tc>
          <w:tcPr>
            <w:tcW w:w="817" w:type="dxa"/>
            <w:shd w:val="clear" w:color="auto" w:fill="auto"/>
          </w:tcPr>
          <w:p w:rsidR="0028045C" w:rsidRPr="005E25EC" w:rsidRDefault="0028045C" w:rsidP="00431E0B">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29" w:type="dxa"/>
            <w:shd w:val="clear" w:color="auto" w:fill="auto"/>
          </w:tcPr>
          <w:p w:rsidR="0028045C" w:rsidRDefault="0028045C" w:rsidP="00A5703D">
            <w:pPr>
              <w:spacing w:after="0"/>
              <w:rPr>
                <w:rFonts w:ascii="Times New Roman" w:eastAsia="Calibri" w:hAnsi="Times New Roman" w:cs="Times New Roman"/>
                <w:sz w:val="24"/>
                <w:szCs w:val="24"/>
              </w:rPr>
            </w:pPr>
            <w:r>
              <w:rPr>
                <w:rFonts w:ascii="Times New Roman" w:eastAsia="Calibri" w:hAnsi="Times New Roman" w:cs="Times New Roman"/>
                <w:sz w:val="24"/>
                <w:szCs w:val="24"/>
              </w:rPr>
              <w:t>Выключатели</w:t>
            </w:r>
          </w:p>
        </w:tc>
        <w:tc>
          <w:tcPr>
            <w:tcW w:w="1025" w:type="dxa"/>
            <w:shd w:val="clear" w:color="auto" w:fill="auto"/>
          </w:tcPr>
          <w:p w:rsidR="0028045C" w:rsidRDefault="0028045C" w:rsidP="00DC098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шт.</w:t>
            </w:r>
          </w:p>
        </w:tc>
        <w:tc>
          <w:tcPr>
            <w:tcW w:w="1559" w:type="dxa"/>
            <w:shd w:val="clear" w:color="auto" w:fill="auto"/>
          </w:tcPr>
          <w:p w:rsidR="0028045C" w:rsidRDefault="0028045C" w:rsidP="00DC098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28045C" w:rsidRPr="005E25EC" w:rsidTr="0028045C">
        <w:tc>
          <w:tcPr>
            <w:tcW w:w="817" w:type="dxa"/>
            <w:shd w:val="clear" w:color="auto" w:fill="auto"/>
          </w:tcPr>
          <w:p w:rsidR="0028045C" w:rsidRPr="005E25EC" w:rsidRDefault="0028045C" w:rsidP="002624E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129" w:type="dxa"/>
            <w:shd w:val="clear" w:color="auto" w:fill="auto"/>
          </w:tcPr>
          <w:p w:rsidR="0028045C" w:rsidRDefault="0028045C" w:rsidP="00A5703D">
            <w:pPr>
              <w:spacing w:after="0"/>
              <w:rPr>
                <w:rFonts w:ascii="Times New Roman" w:eastAsia="Calibri" w:hAnsi="Times New Roman" w:cs="Times New Roman"/>
                <w:sz w:val="24"/>
                <w:szCs w:val="24"/>
              </w:rPr>
            </w:pPr>
            <w:r>
              <w:rPr>
                <w:rFonts w:ascii="Times New Roman" w:eastAsia="Calibri" w:hAnsi="Times New Roman" w:cs="Times New Roman"/>
                <w:sz w:val="24"/>
                <w:szCs w:val="24"/>
              </w:rPr>
              <w:t>Розетки</w:t>
            </w:r>
          </w:p>
        </w:tc>
        <w:tc>
          <w:tcPr>
            <w:tcW w:w="1025" w:type="dxa"/>
            <w:shd w:val="clear" w:color="auto" w:fill="auto"/>
          </w:tcPr>
          <w:p w:rsidR="0028045C" w:rsidRDefault="0028045C" w:rsidP="00DC098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шт.</w:t>
            </w:r>
          </w:p>
        </w:tc>
        <w:tc>
          <w:tcPr>
            <w:tcW w:w="1559" w:type="dxa"/>
            <w:shd w:val="clear" w:color="auto" w:fill="auto"/>
          </w:tcPr>
          <w:p w:rsidR="0028045C" w:rsidRDefault="0028045C" w:rsidP="00A5703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28045C" w:rsidRPr="005E25EC" w:rsidTr="0028045C">
        <w:tc>
          <w:tcPr>
            <w:tcW w:w="817" w:type="dxa"/>
            <w:shd w:val="clear" w:color="auto" w:fill="auto"/>
          </w:tcPr>
          <w:p w:rsidR="0028045C" w:rsidRPr="005E25EC" w:rsidRDefault="0028045C" w:rsidP="002624EE">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129" w:type="dxa"/>
            <w:shd w:val="clear" w:color="auto" w:fill="auto"/>
          </w:tcPr>
          <w:p w:rsidR="0028045C" w:rsidRDefault="0028045C" w:rsidP="00A5703D">
            <w:pPr>
              <w:spacing w:after="0"/>
              <w:rPr>
                <w:rFonts w:ascii="Times New Roman" w:eastAsia="Calibri" w:hAnsi="Times New Roman" w:cs="Times New Roman"/>
                <w:sz w:val="24"/>
                <w:szCs w:val="24"/>
              </w:rPr>
            </w:pPr>
            <w:r>
              <w:rPr>
                <w:rFonts w:ascii="Times New Roman" w:eastAsia="Calibri" w:hAnsi="Times New Roman" w:cs="Times New Roman"/>
                <w:sz w:val="24"/>
                <w:szCs w:val="24"/>
              </w:rPr>
              <w:t>Люминесцентные лампы</w:t>
            </w:r>
          </w:p>
        </w:tc>
        <w:tc>
          <w:tcPr>
            <w:tcW w:w="1025" w:type="dxa"/>
            <w:shd w:val="clear" w:color="auto" w:fill="auto"/>
          </w:tcPr>
          <w:p w:rsidR="0028045C" w:rsidRPr="005E25EC" w:rsidRDefault="0028045C" w:rsidP="00DC098C">
            <w:pPr>
              <w:spacing w:after="0"/>
              <w:jc w:val="center"/>
              <w:rPr>
                <w:rFonts w:ascii="Times New Roman" w:eastAsia="Calibri" w:hAnsi="Times New Roman" w:cs="Times New Roman"/>
                <w:sz w:val="24"/>
                <w:szCs w:val="24"/>
              </w:rPr>
            </w:pPr>
            <w:r w:rsidRPr="005E25EC">
              <w:rPr>
                <w:rFonts w:ascii="Times New Roman" w:eastAsia="Calibri" w:hAnsi="Times New Roman" w:cs="Times New Roman"/>
                <w:sz w:val="24"/>
                <w:szCs w:val="24"/>
              </w:rPr>
              <w:t>шт.</w:t>
            </w:r>
          </w:p>
        </w:tc>
        <w:tc>
          <w:tcPr>
            <w:tcW w:w="1559" w:type="dxa"/>
            <w:shd w:val="clear" w:color="auto" w:fill="auto"/>
          </w:tcPr>
          <w:p w:rsidR="0028045C" w:rsidRPr="005E25EC" w:rsidRDefault="0028045C" w:rsidP="00DC098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9426E" w:rsidRPr="005E25EC" w:rsidTr="005F41E1">
        <w:tc>
          <w:tcPr>
            <w:tcW w:w="9530" w:type="dxa"/>
            <w:gridSpan w:val="4"/>
            <w:shd w:val="clear" w:color="auto" w:fill="auto"/>
          </w:tcPr>
          <w:p w:rsidR="00A9426E" w:rsidRPr="00A9426E" w:rsidRDefault="00A9426E" w:rsidP="00DC098C">
            <w:pPr>
              <w:spacing w:after="0"/>
              <w:jc w:val="center"/>
              <w:rPr>
                <w:rFonts w:ascii="Times New Roman" w:eastAsia="Calibri" w:hAnsi="Times New Roman" w:cs="Times New Roman"/>
                <w:b/>
                <w:sz w:val="24"/>
                <w:szCs w:val="24"/>
              </w:rPr>
            </w:pPr>
            <w:r w:rsidRPr="00A9426E">
              <w:rPr>
                <w:rFonts w:ascii="Times New Roman" w:eastAsia="Calibri" w:hAnsi="Times New Roman" w:cs="Times New Roman"/>
                <w:b/>
                <w:sz w:val="24"/>
                <w:szCs w:val="24"/>
              </w:rPr>
              <w:t xml:space="preserve">Трансформаторная подстанция ТП-25/6/10-0,4 </w:t>
            </w:r>
            <w:proofErr w:type="spellStart"/>
            <w:r w:rsidRPr="00A9426E">
              <w:rPr>
                <w:rFonts w:ascii="Times New Roman" w:eastAsia="Calibri" w:hAnsi="Times New Roman" w:cs="Times New Roman"/>
                <w:b/>
                <w:sz w:val="24"/>
                <w:szCs w:val="24"/>
              </w:rPr>
              <w:t>кВ</w:t>
            </w:r>
            <w:proofErr w:type="spellEnd"/>
          </w:p>
        </w:tc>
      </w:tr>
      <w:tr w:rsidR="0028045C" w:rsidRPr="005E25EC" w:rsidTr="0028045C">
        <w:tc>
          <w:tcPr>
            <w:tcW w:w="817"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129" w:type="dxa"/>
            <w:shd w:val="clear" w:color="auto" w:fill="auto"/>
          </w:tcPr>
          <w:p w:rsidR="0028045C" w:rsidRPr="005E25EC" w:rsidRDefault="0028045C" w:rsidP="001456EE">
            <w:pPr>
              <w:spacing w:after="0"/>
              <w:rPr>
                <w:rFonts w:ascii="Times New Roman" w:eastAsia="Calibri" w:hAnsi="Times New Roman" w:cs="Times New Roman"/>
                <w:sz w:val="24"/>
                <w:szCs w:val="24"/>
              </w:rPr>
            </w:pPr>
            <w:r w:rsidRPr="005E25EC">
              <w:rPr>
                <w:rFonts w:ascii="Times New Roman" w:eastAsia="Calibri" w:hAnsi="Times New Roman" w:cs="Times New Roman"/>
                <w:sz w:val="24"/>
                <w:szCs w:val="24"/>
              </w:rPr>
              <w:t xml:space="preserve">Трансформатор силовой </w:t>
            </w:r>
            <w:r>
              <w:rPr>
                <w:rFonts w:ascii="Times New Roman" w:eastAsia="Calibri" w:hAnsi="Times New Roman" w:cs="Times New Roman"/>
                <w:sz w:val="24"/>
                <w:szCs w:val="24"/>
              </w:rPr>
              <w:t>Т</w:t>
            </w:r>
            <w:r w:rsidRPr="00A070BC">
              <w:rPr>
                <w:rFonts w:ascii="Times New Roman" w:eastAsia="Calibri" w:hAnsi="Times New Roman" w:cs="Times New Roman"/>
                <w:sz w:val="24"/>
                <w:szCs w:val="24"/>
              </w:rPr>
              <w:t>-</w:t>
            </w:r>
            <w:r>
              <w:rPr>
                <w:rFonts w:ascii="Times New Roman" w:eastAsia="Calibri" w:hAnsi="Times New Roman" w:cs="Times New Roman"/>
                <w:sz w:val="24"/>
                <w:szCs w:val="24"/>
              </w:rPr>
              <w:t>25/</w:t>
            </w:r>
            <w:r w:rsidRPr="00A070BC">
              <w:rPr>
                <w:rFonts w:ascii="Times New Roman" w:eastAsia="Calibri" w:hAnsi="Times New Roman" w:cs="Times New Roman"/>
                <w:sz w:val="24"/>
                <w:szCs w:val="24"/>
              </w:rPr>
              <w:t>10</w:t>
            </w:r>
            <w:r>
              <w:rPr>
                <w:rFonts w:ascii="Times New Roman" w:eastAsia="Calibri" w:hAnsi="Times New Roman" w:cs="Times New Roman"/>
                <w:sz w:val="24"/>
                <w:szCs w:val="24"/>
              </w:rPr>
              <w:t>-</w:t>
            </w:r>
            <w:r w:rsidRPr="00A070BC">
              <w:rPr>
                <w:rFonts w:ascii="Times New Roman" w:eastAsia="Calibri" w:hAnsi="Times New Roman" w:cs="Times New Roman"/>
                <w:sz w:val="24"/>
                <w:szCs w:val="24"/>
              </w:rPr>
              <w:t xml:space="preserve">0,4 </w:t>
            </w:r>
            <w:proofErr w:type="spellStart"/>
            <w:r w:rsidRPr="00A070BC">
              <w:rPr>
                <w:rFonts w:ascii="Times New Roman" w:eastAsia="Calibri" w:hAnsi="Times New Roman" w:cs="Times New Roman"/>
                <w:sz w:val="24"/>
                <w:szCs w:val="24"/>
              </w:rPr>
              <w:t>кВ</w:t>
            </w:r>
            <w:proofErr w:type="spellEnd"/>
          </w:p>
        </w:tc>
        <w:tc>
          <w:tcPr>
            <w:tcW w:w="1025"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sidRPr="005E25EC">
              <w:rPr>
                <w:rFonts w:ascii="Times New Roman" w:eastAsia="Calibri" w:hAnsi="Times New Roman" w:cs="Times New Roman"/>
                <w:sz w:val="24"/>
                <w:szCs w:val="24"/>
              </w:rPr>
              <w:t>шт.</w:t>
            </w:r>
          </w:p>
        </w:tc>
        <w:tc>
          <w:tcPr>
            <w:tcW w:w="1559"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8045C" w:rsidRPr="005E25EC" w:rsidTr="0028045C">
        <w:tc>
          <w:tcPr>
            <w:tcW w:w="817"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129" w:type="dxa"/>
            <w:shd w:val="clear" w:color="auto" w:fill="auto"/>
          </w:tcPr>
          <w:p w:rsidR="0028045C" w:rsidRPr="005E25EC" w:rsidRDefault="0028045C" w:rsidP="00A070BC">
            <w:pPr>
              <w:spacing w:after="0"/>
              <w:rPr>
                <w:rFonts w:ascii="Times New Roman" w:eastAsia="Calibri" w:hAnsi="Times New Roman" w:cs="Times New Roman"/>
                <w:sz w:val="24"/>
                <w:szCs w:val="24"/>
              </w:rPr>
            </w:pPr>
            <w:r w:rsidRPr="005E25EC">
              <w:rPr>
                <w:rFonts w:ascii="Times New Roman" w:eastAsia="Calibri" w:hAnsi="Times New Roman" w:cs="Times New Roman"/>
                <w:sz w:val="24"/>
                <w:szCs w:val="24"/>
              </w:rPr>
              <w:t xml:space="preserve">Трансформатор силовой </w:t>
            </w:r>
            <w:r>
              <w:rPr>
                <w:rFonts w:ascii="Times New Roman" w:eastAsia="Calibri" w:hAnsi="Times New Roman" w:cs="Times New Roman"/>
                <w:sz w:val="24"/>
                <w:szCs w:val="24"/>
              </w:rPr>
              <w:t>Т</w:t>
            </w:r>
            <w:r w:rsidRPr="00A070BC">
              <w:rPr>
                <w:rFonts w:ascii="Times New Roman" w:eastAsia="Calibri" w:hAnsi="Times New Roman" w:cs="Times New Roman"/>
                <w:sz w:val="24"/>
                <w:szCs w:val="24"/>
              </w:rPr>
              <w:t>-</w:t>
            </w:r>
            <w:r>
              <w:rPr>
                <w:rFonts w:ascii="Times New Roman" w:eastAsia="Calibri" w:hAnsi="Times New Roman" w:cs="Times New Roman"/>
                <w:sz w:val="24"/>
                <w:szCs w:val="24"/>
              </w:rPr>
              <w:t>25/6-</w:t>
            </w:r>
            <w:r w:rsidRPr="00A070BC">
              <w:rPr>
                <w:rFonts w:ascii="Times New Roman" w:eastAsia="Calibri" w:hAnsi="Times New Roman" w:cs="Times New Roman"/>
                <w:sz w:val="24"/>
                <w:szCs w:val="24"/>
              </w:rPr>
              <w:t xml:space="preserve">0,4 </w:t>
            </w:r>
            <w:proofErr w:type="spellStart"/>
            <w:r w:rsidRPr="00A070BC">
              <w:rPr>
                <w:rFonts w:ascii="Times New Roman" w:eastAsia="Calibri" w:hAnsi="Times New Roman" w:cs="Times New Roman"/>
                <w:sz w:val="24"/>
                <w:szCs w:val="24"/>
              </w:rPr>
              <w:t>кВ</w:t>
            </w:r>
            <w:proofErr w:type="spellEnd"/>
          </w:p>
        </w:tc>
        <w:tc>
          <w:tcPr>
            <w:tcW w:w="1025" w:type="dxa"/>
            <w:shd w:val="clear" w:color="auto" w:fill="auto"/>
          </w:tcPr>
          <w:p w:rsidR="0028045C" w:rsidRPr="005E25EC" w:rsidRDefault="0028045C" w:rsidP="005E25EC">
            <w:pPr>
              <w:spacing w:after="0"/>
              <w:jc w:val="center"/>
              <w:rPr>
                <w:rFonts w:ascii="Times New Roman" w:eastAsia="Calibri" w:hAnsi="Times New Roman" w:cs="Times New Roman"/>
                <w:sz w:val="28"/>
                <w:szCs w:val="28"/>
              </w:rPr>
            </w:pPr>
            <w:r w:rsidRPr="005E25EC">
              <w:rPr>
                <w:rFonts w:ascii="Times New Roman" w:eastAsia="Calibri" w:hAnsi="Times New Roman" w:cs="Times New Roman"/>
                <w:sz w:val="24"/>
                <w:szCs w:val="24"/>
              </w:rPr>
              <w:t>шт.</w:t>
            </w:r>
          </w:p>
        </w:tc>
        <w:tc>
          <w:tcPr>
            <w:tcW w:w="1559"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8045C" w:rsidRPr="005E25EC" w:rsidTr="0028045C">
        <w:tc>
          <w:tcPr>
            <w:tcW w:w="817"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129" w:type="dxa"/>
            <w:shd w:val="clear" w:color="auto" w:fill="auto"/>
          </w:tcPr>
          <w:p w:rsidR="0028045C" w:rsidRPr="005E25EC" w:rsidRDefault="0028045C" w:rsidP="00A070BC">
            <w:pPr>
              <w:spacing w:after="0"/>
              <w:rPr>
                <w:rFonts w:ascii="Times New Roman" w:eastAsia="Calibri" w:hAnsi="Times New Roman" w:cs="Times New Roman"/>
                <w:sz w:val="24"/>
                <w:szCs w:val="24"/>
              </w:rPr>
            </w:pPr>
            <w:proofErr w:type="gramStart"/>
            <w:r w:rsidRPr="005E25EC">
              <w:rPr>
                <w:rFonts w:ascii="Times New Roman" w:eastAsia="Calibri" w:hAnsi="Times New Roman" w:cs="Times New Roman"/>
                <w:sz w:val="24"/>
                <w:szCs w:val="24"/>
              </w:rPr>
              <w:t>Вводной</w:t>
            </w:r>
            <w:proofErr w:type="gramEnd"/>
            <w:r w:rsidRPr="005E25EC">
              <w:rPr>
                <w:rFonts w:ascii="Times New Roman" w:eastAsia="Calibri" w:hAnsi="Times New Roman" w:cs="Times New Roman"/>
                <w:sz w:val="24"/>
                <w:szCs w:val="24"/>
              </w:rPr>
              <w:t xml:space="preserve"> рубильник </w:t>
            </w:r>
          </w:p>
        </w:tc>
        <w:tc>
          <w:tcPr>
            <w:tcW w:w="1025" w:type="dxa"/>
            <w:shd w:val="clear" w:color="auto" w:fill="auto"/>
          </w:tcPr>
          <w:p w:rsidR="0028045C" w:rsidRPr="005E25EC" w:rsidRDefault="0028045C" w:rsidP="005E25EC">
            <w:pPr>
              <w:spacing w:after="0"/>
              <w:jc w:val="center"/>
              <w:rPr>
                <w:rFonts w:ascii="Times New Roman" w:eastAsia="Calibri" w:hAnsi="Times New Roman" w:cs="Times New Roman"/>
                <w:sz w:val="28"/>
                <w:szCs w:val="28"/>
              </w:rPr>
            </w:pPr>
            <w:r w:rsidRPr="005E25EC">
              <w:rPr>
                <w:rFonts w:ascii="Times New Roman" w:eastAsia="Calibri" w:hAnsi="Times New Roman" w:cs="Times New Roman"/>
                <w:sz w:val="24"/>
                <w:szCs w:val="24"/>
              </w:rPr>
              <w:t>шт.</w:t>
            </w:r>
          </w:p>
        </w:tc>
        <w:tc>
          <w:tcPr>
            <w:tcW w:w="1559"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28045C" w:rsidRPr="005E25EC" w:rsidTr="0028045C">
        <w:tc>
          <w:tcPr>
            <w:tcW w:w="817"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129" w:type="dxa"/>
            <w:shd w:val="clear" w:color="auto" w:fill="auto"/>
          </w:tcPr>
          <w:p w:rsidR="0028045C" w:rsidRPr="005E25EC" w:rsidRDefault="0028045C" w:rsidP="00A070BC">
            <w:pPr>
              <w:spacing w:after="0"/>
              <w:rPr>
                <w:rFonts w:ascii="Times New Roman" w:eastAsia="Calibri" w:hAnsi="Times New Roman" w:cs="Times New Roman"/>
                <w:sz w:val="24"/>
                <w:szCs w:val="24"/>
              </w:rPr>
            </w:pPr>
            <w:r w:rsidRPr="005E25EC">
              <w:rPr>
                <w:rFonts w:ascii="Times New Roman" w:eastAsia="Calibri" w:hAnsi="Times New Roman" w:cs="Times New Roman"/>
                <w:sz w:val="24"/>
                <w:szCs w:val="24"/>
              </w:rPr>
              <w:t>Линейный разъединитель</w:t>
            </w:r>
          </w:p>
        </w:tc>
        <w:tc>
          <w:tcPr>
            <w:tcW w:w="1025" w:type="dxa"/>
            <w:shd w:val="clear" w:color="auto" w:fill="auto"/>
          </w:tcPr>
          <w:p w:rsidR="0028045C" w:rsidRPr="005E25EC" w:rsidRDefault="0028045C" w:rsidP="005E25EC">
            <w:pPr>
              <w:spacing w:after="0"/>
              <w:jc w:val="center"/>
              <w:rPr>
                <w:rFonts w:ascii="Times New Roman" w:eastAsia="Calibri" w:hAnsi="Times New Roman" w:cs="Times New Roman"/>
                <w:sz w:val="28"/>
                <w:szCs w:val="28"/>
              </w:rPr>
            </w:pPr>
            <w:r w:rsidRPr="005E25EC">
              <w:rPr>
                <w:rFonts w:ascii="Times New Roman" w:eastAsia="Calibri" w:hAnsi="Times New Roman" w:cs="Times New Roman"/>
                <w:sz w:val="24"/>
                <w:szCs w:val="24"/>
              </w:rPr>
              <w:t>шт.</w:t>
            </w:r>
          </w:p>
        </w:tc>
        <w:tc>
          <w:tcPr>
            <w:tcW w:w="1559"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28045C" w:rsidRPr="005E25EC" w:rsidTr="0028045C">
        <w:tc>
          <w:tcPr>
            <w:tcW w:w="817"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129" w:type="dxa"/>
            <w:shd w:val="clear" w:color="auto" w:fill="auto"/>
          </w:tcPr>
          <w:p w:rsidR="0028045C" w:rsidRPr="005E25EC" w:rsidRDefault="0028045C" w:rsidP="00A070BC">
            <w:pPr>
              <w:spacing w:after="0"/>
              <w:rPr>
                <w:rFonts w:ascii="Times New Roman" w:eastAsia="Calibri" w:hAnsi="Times New Roman" w:cs="Times New Roman"/>
                <w:sz w:val="24"/>
                <w:szCs w:val="24"/>
              </w:rPr>
            </w:pPr>
            <w:r w:rsidRPr="005E25EC">
              <w:rPr>
                <w:rFonts w:ascii="Times New Roman" w:eastAsia="Calibri" w:hAnsi="Times New Roman" w:cs="Times New Roman"/>
                <w:sz w:val="24"/>
                <w:szCs w:val="24"/>
              </w:rPr>
              <w:t>Трансформатор тока</w:t>
            </w:r>
          </w:p>
        </w:tc>
        <w:tc>
          <w:tcPr>
            <w:tcW w:w="1025" w:type="dxa"/>
            <w:shd w:val="clear" w:color="auto" w:fill="auto"/>
          </w:tcPr>
          <w:p w:rsidR="0028045C" w:rsidRPr="005E25EC" w:rsidRDefault="0028045C" w:rsidP="005E25EC">
            <w:pPr>
              <w:spacing w:after="0"/>
              <w:jc w:val="center"/>
              <w:rPr>
                <w:rFonts w:ascii="Times New Roman" w:eastAsia="Calibri" w:hAnsi="Times New Roman" w:cs="Times New Roman"/>
                <w:sz w:val="28"/>
                <w:szCs w:val="28"/>
              </w:rPr>
            </w:pPr>
            <w:r w:rsidRPr="005E25EC">
              <w:rPr>
                <w:rFonts w:ascii="Times New Roman" w:eastAsia="Calibri" w:hAnsi="Times New Roman" w:cs="Times New Roman"/>
                <w:sz w:val="24"/>
                <w:szCs w:val="24"/>
              </w:rPr>
              <w:t>шт.</w:t>
            </w:r>
          </w:p>
        </w:tc>
        <w:tc>
          <w:tcPr>
            <w:tcW w:w="1559"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28045C" w:rsidRPr="005E25EC" w:rsidTr="0028045C">
        <w:tc>
          <w:tcPr>
            <w:tcW w:w="817"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6129" w:type="dxa"/>
            <w:shd w:val="clear" w:color="auto" w:fill="auto"/>
          </w:tcPr>
          <w:p w:rsidR="0028045C" w:rsidRPr="005E25EC" w:rsidRDefault="0028045C" w:rsidP="00A070BC">
            <w:pPr>
              <w:spacing w:after="0"/>
              <w:rPr>
                <w:rFonts w:ascii="Times New Roman" w:eastAsia="Calibri" w:hAnsi="Times New Roman" w:cs="Times New Roman"/>
                <w:sz w:val="24"/>
                <w:szCs w:val="24"/>
              </w:rPr>
            </w:pPr>
            <w:r>
              <w:rPr>
                <w:rFonts w:ascii="Times New Roman" w:eastAsia="Calibri" w:hAnsi="Times New Roman" w:cs="Times New Roman"/>
                <w:sz w:val="24"/>
                <w:szCs w:val="24"/>
              </w:rPr>
              <w:t>Замер сопротивления контура заземления</w:t>
            </w:r>
          </w:p>
        </w:tc>
        <w:tc>
          <w:tcPr>
            <w:tcW w:w="1025" w:type="dxa"/>
            <w:shd w:val="clear" w:color="auto" w:fill="auto"/>
          </w:tcPr>
          <w:p w:rsidR="0028045C" w:rsidRPr="005E25EC" w:rsidRDefault="0028045C" w:rsidP="005E25EC">
            <w:pPr>
              <w:spacing w:after="0"/>
              <w:jc w:val="center"/>
              <w:rPr>
                <w:rFonts w:ascii="Times New Roman" w:eastAsia="Calibri" w:hAnsi="Times New Roman" w:cs="Times New Roman"/>
                <w:sz w:val="28"/>
                <w:szCs w:val="28"/>
              </w:rPr>
            </w:pPr>
            <w:r w:rsidRPr="005E25EC">
              <w:rPr>
                <w:rFonts w:ascii="Times New Roman" w:eastAsia="Calibri" w:hAnsi="Times New Roman" w:cs="Times New Roman"/>
                <w:sz w:val="24"/>
                <w:szCs w:val="24"/>
              </w:rPr>
              <w:t>шт.</w:t>
            </w:r>
          </w:p>
        </w:tc>
        <w:tc>
          <w:tcPr>
            <w:tcW w:w="1559" w:type="dxa"/>
            <w:shd w:val="clear" w:color="auto" w:fill="auto"/>
          </w:tcPr>
          <w:p w:rsidR="0028045C" w:rsidRPr="005E25EC" w:rsidRDefault="0028045C" w:rsidP="005E25EC">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5E25EC" w:rsidRPr="005E25EC" w:rsidRDefault="005E25EC" w:rsidP="005E25EC">
      <w:pPr>
        <w:spacing w:after="0"/>
        <w:rPr>
          <w:rFonts w:ascii="Times New Roman" w:eastAsia="Calibri" w:hAnsi="Times New Roman" w:cs="Times New Roman"/>
          <w:sz w:val="24"/>
          <w:szCs w:val="24"/>
        </w:rPr>
      </w:pPr>
    </w:p>
    <w:p w:rsidR="00CD21C9" w:rsidRDefault="00CD21C9" w:rsidP="00241E1B">
      <w:pPr>
        <w:ind w:firstLine="284"/>
        <w:rPr>
          <w:rFonts w:ascii="Times New Roman" w:hAnsi="Times New Roman" w:cs="Times New Roman"/>
          <w:sz w:val="24"/>
        </w:rPr>
      </w:pPr>
    </w:p>
    <w:tbl>
      <w:tblPr>
        <w:tblW w:w="11733" w:type="dxa"/>
        <w:tblLook w:val="0000" w:firstRow="0" w:lastRow="0" w:firstColumn="0" w:lastColumn="0" w:noHBand="0" w:noVBand="0"/>
      </w:tblPr>
      <w:tblGrid>
        <w:gridCol w:w="6062"/>
        <w:gridCol w:w="5671"/>
      </w:tblGrid>
      <w:tr w:rsidR="00E06ED7" w:rsidRPr="005E25EC" w:rsidTr="00844F01">
        <w:tc>
          <w:tcPr>
            <w:tcW w:w="6062" w:type="dxa"/>
          </w:tcPr>
          <w:p w:rsidR="00E06ED7" w:rsidRPr="00D64DF2" w:rsidRDefault="00E06ED7" w:rsidP="00844F01">
            <w:pPr>
              <w:autoSpaceDE w:val="0"/>
              <w:autoSpaceDN w:val="0"/>
              <w:adjustRightInd w:val="0"/>
              <w:spacing w:after="0" w:line="240" w:lineRule="auto"/>
              <w:rPr>
                <w:rFonts w:ascii="Times New Roman" w:eastAsia="Times New Roman" w:hAnsi="Times New Roman" w:cs="Times New Roman"/>
                <w:sz w:val="24"/>
                <w:szCs w:val="24"/>
                <w:lang w:eastAsia="ru-RU"/>
              </w:rPr>
            </w:pPr>
            <w:r w:rsidRPr="00D64DF2">
              <w:rPr>
                <w:rFonts w:ascii="Times New Roman" w:eastAsia="Times New Roman" w:hAnsi="Times New Roman" w:cs="Times New Roman"/>
                <w:bCs/>
                <w:sz w:val="24"/>
                <w:szCs w:val="24"/>
                <w:lang w:eastAsia="ru-RU"/>
              </w:rPr>
              <w:t>ЗАКАЗЧИК:</w:t>
            </w:r>
          </w:p>
          <w:p w:rsidR="00E06ED7" w:rsidRPr="00D64DF2" w:rsidRDefault="00E06ED7" w:rsidP="00844F01">
            <w:pPr>
              <w:autoSpaceDE w:val="0"/>
              <w:autoSpaceDN w:val="0"/>
              <w:adjustRightInd w:val="0"/>
              <w:spacing w:after="0" w:line="240" w:lineRule="auto"/>
              <w:rPr>
                <w:rFonts w:ascii="Times New Roman" w:eastAsia="Times New Roman" w:hAnsi="Times New Roman" w:cs="Times New Roman"/>
                <w:sz w:val="24"/>
                <w:szCs w:val="24"/>
                <w:lang w:eastAsia="ru-RU"/>
              </w:rPr>
            </w:pPr>
          </w:p>
          <w:p w:rsidR="00E06ED7" w:rsidRDefault="00E06ED7" w:rsidP="00844F0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64DF2">
              <w:rPr>
                <w:rFonts w:ascii="Times New Roman" w:eastAsia="Times New Roman" w:hAnsi="Times New Roman" w:cs="Times New Roman"/>
                <w:bCs/>
                <w:sz w:val="24"/>
                <w:szCs w:val="24"/>
                <w:lang w:eastAsia="ru-RU"/>
              </w:rPr>
              <w:t>Директор ТОО «</w:t>
            </w:r>
            <w:proofErr w:type="spellStart"/>
            <w:r w:rsidRPr="00D64DF2">
              <w:rPr>
                <w:rFonts w:ascii="Times New Roman" w:eastAsia="Times New Roman" w:hAnsi="Times New Roman" w:cs="Times New Roman"/>
                <w:bCs/>
                <w:sz w:val="24"/>
                <w:szCs w:val="24"/>
                <w:lang w:eastAsia="ru-RU"/>
              </w:rPr>
              <w:t>Жылыойгаз</w:t>
            </w:r>
            <w:proofErr w:type="spellEnd"/>
            <w:r w:rsidRPr="00D64DF2">
              <w:rPr>
                <w:rFonts w:ascii="Times New Roman" w:eastAsia="Times New Roman" w:hAnsi="Times New Roman" w:cs="Times New Roman"/>
                <w:bCs/>
                <w:sz w:val="24"/>
                <w:szCs w:val="24"/>
                <w:lang w:eastAsia="ru-RU"/>
              </w:rPr>
              <w:t>»</w:t>
            </w:r>
          </w:p>
          <w:p w:rsidR="00E06ED7" w:rsidRPr="00D64DF2" w:rsidRDefault="00E06ED7" w:rsidP="00844F01">
            <w:pPr>
              <w:autoSpaceDE w:val="0"/>
              <w:autoSpaceDN w:val="0"/>
              <w:adjustRightInd w:val="0"/>
              <w:spacing w:after="0" w:line="240" w:lineRule="auto"/>
              <w:rPr>
                <w:rFonts w:ascii="Times New Roman" w:eastAsia="Times New Roman" w:hAnsi="Times New Roman" w:cs="Times New Roman"/>
                <w:sz w:val="24"/>
                <w:szCs w:val="24"/>
                <w:lang w:eastAsia="ru-RU"/>
              </w:rPr>
            </w:pPr>
          </w:p>
          <w:p w:rsidR="00E06ED7" w:rsidRPr="00D64DF2" w:rsidRDefault="00E06ED7" w:rsidP="00844F01">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64DF2">
              <w:rPr>
                <w:rFonts w:ascii="Times New Roman" w:eastAsia="Times New Roman" w:hAnsi="Times New Roman" w:cs="Times New Roman"/>
                <w:bCs/>
                <w:sz w:val="24"/>
                <w:szCs w:val="24"/>
                <w:lang w:eastAsia="ru-RU"/>
              </w:rPr>
              <w:t xml:space="preserve">_____________________ </w:t>
            </w:r>
            <w:r w:rsidR="004D1120">
              <w:rPr>
                <w:rFonts w:ascii="Times New Roman" w:eastAsia="Times New Roman" w:hAnsi="Times New Roman" w:cs="Times New Roman"/>
                <w:bCs/>
                <w:sz w:val="24"/>
                <w:szCs w:val="24"/>
                <w:lang w:val="kk-KZ" w:eastAsia="ru-RU"/>
              </w:rPr>
              <w:t>Жакашев Г</w:t>
            </w:r>
            <w:r w:rsidRPr="00D64DF2">
              <w:rPr>
                <w:rFonts w:ascii="Times New Roman" w:eastAsia="Times New Roman" w:hAnsi="Times New Roman" w:cs="Times New Roman"/>
                <w:bCs/>
                <w:sz w:val="24"/>
                <w:szCs w:val="24"/>
                <w:lang w:eastAsia="ru-RU"/>
              </w:rPr>
              <w:t>.</w:t>
            </w:r>
            <w:r w:rsidR="004D1120">
              <w:rPr>
                <w:rFonts w:ascii="Times New Roman" w:eastAsia="Times New Roman" w:hAnsi="Times New Roman" w:cs="Times New Roman"/>
                <w:bCs/>
                <w:sz w:val="24"/>
                <w:szCs w:val="24"/>
                <w:lang w:val="kk-KZ" w:eastAsia="ru-RU"/>
              </w:rPr>
              <w:t>М</w:t>
            </w:r>
            <w:r w:rsidRPr="00D64DF2">
              <w:rPr>
                <w:rFonts w:ascii="Times New Roman" w:eastAsia="Times New Roman" w:hAnsi="Times New Roman" w:cs="Times New Roman"/>
                <w:bCs/>
                <w:sz w:val="24"/>
                <w:szCs w:val="24"/>
                <w:lang w:eastAsia="ru-RU"/>
              </w:rPr>
              <w:t>.</w:t>
            </w:r>
          </w:p>
          <w:p w:rsidR="00E06ED7" w:rsidRPr="00D64DF2" w:rsidRDefault="00E06ED7" w:rsidP="00844F01">
            <w:pPr>
              <w:autoSpaceDE w:val="0"/>
              <w:autoSpaceDN w:val="0"/>
              <w:adjustRightInd w:val="0"/>
              <w:spacing w:after="0" w:line="240" w:lineRule="auto"/>
              <w:rPr>
                <w:rFonts w:ascii="Times New Roman" w:eastAsia="Times New Roman" w:hAnsi="Times New Roman" w:cs="Times New Roman"/>
                <w:sz w:val="24"/>
                <w:szCs w:val="24"/>
                <w:lang w:val="kk-KZ" w:eastAsia="ru-RU"/>
              </w:rPr>
            </w:pPr>
          </w:p>
          <w:p w:rsidR="00E06ED7" w:rsidRPr="005E25EC" w:rsidRDefault="00E06ED7" w:rsidP="00844F01">
            <w:pPr>
              <w:autoSpaceDE w:val="0"/>
              <w:autoSpaceDN w:val="0"/>
              <w:adjustRightInd w:val="0"/>
              <w:spacing w:after="0" w:line="240" w:lineRule="auto"/>
              <w:rPr>
                <w:rFonts w:ascii="Times New Roman" w:eastAsia="Times New Roman" w:hAnsi="Times New Roman" w:cs="Times New Roman"/>
                <w:sz w:val="24"/>
                <w:szCs w:val="24"/>
                <w:lang w:eastAsia="ru-RU"/>
              </w:rPr>
            </w:pPr>
            <w:r w:rsidRPr="005E25EC">
              <w:rPr>
                <w:rFonts w:ascii="Times New Roman" w:eastAsia="Times New Roman" w:hAnsi="Times New Roman" w:cs="Times New Roman"/>
                <w:sz w:val="24"/>
                <w:szCs w:val="24"/>
                <w:lang w:eastAsia="ru-RU"/>
              </w:rPr>
              <w:t>М.П.</w:t>
            </w:r>
          </w:p>
        </w:tc>
        <w:tc>
          <w:tcPr>
            <w:tcW w:w="5671" w:type="dxa"/>
          </w:tcPr>
          <w:p w:rsidR="00E06ED7" w:rsidRPr="005E25EC" w:rsidRDefault="00E06ED7" w:rsidP="00844F01">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E25EC" w:rsidRPr="005E25EC" w:rsidRDefault="005E25EC" w:rsidP="00E3013A">
      <w:pPr>
        <w:ind w:firstLine="284"/>
        <w:rPr>
          <w:rFonts w:ascii="Times New Roman" w:eastAsia="Calibri" w:hAnsi="Times New Roman" w:cs="Times New Roman"/>
          <w:sz w:val="24"/>
          <w:szCs w:val="24"/>
        </w:rPr>
        <w:sectPr w:rsidR="005E25EC" w:rsidRPr="005E25EC" w:rsidSect="004D79E8">
          <w:footerReference w:type="default" r:id="rId9"/>
          <w:footerReference w:type="first" r:id="rId10"/>
          <w:pgSz w:w="11906" w:h="16838"/>
          <w:pgMar w:top="821" w:right="567" w:bottom="0" w:left="907" w:header="426" w:footer="405" w:gutter="0"/>
          <w:cols w:space="708"/>
          <w:titlePg/>
          <w:docGrid w:linePitch="381"/>
        </w:sectPr>
      </w:pPr>
    </w:p>
    <w:p w:rsidR="00475E60" w:rsidRDefault="00475E60" w:rsidP="00475E60">
      <w:pPr>
        <w:spacing w:after="0"/>
        <w:jc w:val="center"/>
        <w:rPr>
          <w:rFonts w:ascii="Times New Roman" w:eastAsia="Calibri" w:hAnsi="Times New Roman" w:cs="Times New Roman"/>
          <w:sz w:val="20"/>
          <w:szCs w:val="20"/>
        </w:rPr>
      </w:pPr>
    </w:p>
    <w:p w:rsidR="000B01E8" w:rsidRDefault="000B01E8" w:rsidP="00475E60">
      <w:pPr>
        <w:spacing w:after="0"/>
        <w:jc w:val="right"/>
        <w:rPr>
          <w:rFonts w:ascii="Times New Roman" w:eastAsia="Calibri" w:hAnsi="Times New Roman" w:cs="Times New Roman"/>
          <w:sz w:val="20"/>
          <w:szCs w:val="20"/>
        </w:rPr>
      </w:pPr>
    </w:p>
    <w:p w:rsidR="00475E60" w:rsidRPr="00475E60" w:rsidRDefault="0014320C" w:rsidP="00475E60">
      <w:pPr>
        <w:spacing w:after="0"/>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№2</w:t>
      </w:r>
    </w:p>
    <w:p w:rsidR="00475E60" w:rsidRPr="00475E60" w:rsidRDefault="00475E60" w:rsidP="00475E60">
      <w:pPr>
        <w:spacing w:after="0"/>
        <w:jc w:val="right"/>
        <w:rPr>
          <w:rFonts w:ascii="Times New Roman" w:eastAsia="Calibri" w:hAnsi="Times New Roman" w:cs="Times New Roman"/>
          <w:sz w:val="20"/>
          <w:szCs w:val="20"/>
        </w:rPr>
      </w:pPr>
      <w:r w:rsidRPr="00475E60">
        <w:rPr>
          <w:rFonts w:ascii="Times New Roman" w:eastAsia="Calibri" w:hAnsi="Times New Roman" w:cs="Times New Roman"/>
          <w:sz w:val="20"/>
          <w:szCs w:val="20"/>
        </w:rPr>
        <w:tab/>
      </w:r>
      <w:r w:rsidRPr="00475E60">
        <w:rPr>
          <w:rFonts w:ascii="Times New Roman" w:eastAsia="Calibri" w:hAnsi="Times New Roman" w:cs="Times New Roman"/>
          <w:sz w:val="20"/>
          <w:szCs w:val="20"/>
        </w:rPr>
        <w:tab/>
      </w:r>
      <w:r w:rsidRPr="00475E60">
        <w:rPr>
          <w:rFonts w:ascii="Times New Roman" w:eastAsia="Calibri" w:hAnsi="Times New Roman" w:cs="Times New Roman"/>
          <w:sz w:val="20"/>
          <w:szCs w:val="20"/>
        </w:rPr>
        <w:tab/>
      </w:r>
      <w:r w:rsidRPr="00475E60">
        <w:rPr>
          <w:rFonts w:ascii="Times New Roman" w:eastAsia="Calibri" w:hAnsi="Times New Roman" w:cs="Times New Roman"/>
          <w:sz w:val="20"/>
          <w:szCs w:val="20"/>
        </w:rPr>
        <w:tab/>
      </w:r>
      <w:r w:rsidRPr="00475E60">
        <w:rPr>
          <w:rFonts w:ascii="Times New Roman" w:eastAsia="Calibri" w:hAnsi="Times New Roman" w:cs="Times New Roman"/>
          <w:sz w:val="20"/>
          <w:szCs w:val="20"/>
        </w:rPr>
        <w:tab/>
        <w:t xml:space="preserve">  к договору на техническое обслуживание электрооборудования, электрических сетей  и трансформаторной подстанции</w:t>
      </w:r>
    </w:p>
    <w:p w:rsidR="005E25EC" w:rsidRPr="005E25EC" w:rsidRDefault="00475E60" w:rsidP="00475E60">
      <w:pPr>
        <w:spacing w:after="0"/>
        <w:jc w:val="right"/>
        <w:rPr>
          <w:rFonts w:ascii="Times New Roman" w:eastAsia="Calibri" w:hAnsi="Times New Roman" w:cs="Times New Roman"/>
          <w:sz w:val="20"/>
          <w:szCs w:val="20"/>
        </w:rPr>
      </w:pPr>
      <w:r w:rsidRPr="00475E60">
        <w:rPr>
          <w:rFonts w:ascii="Times New Roman" w:eastAsia="Calibri" w:hAnsi="Times New Roman" w:cs="Times New Roman"/>
          <w:sz w:val="20"/>
          <w:szCs w:val="20"/>
        </w:rPr>
        <w:tab/>
      </w:r>
      <w:r w:rsidRPr="00475E60">
        <w:rPr>
          <w:rFonts w:ascii="Times New Roman" w:eastAsia="Calibri" w:hAnsi="Times New Roman" w:cs="Times New Roman"/>
          <w:sz w:val="20"/>
          <w:szCs w:val="20"/>
        </w:rPr>
        <w:tab/>
      </w:r>
      <w:r w:rsidRPr="00475E60">
        <w:rPr>
          <w:rFonts w:ascii="Times New Roman" w:eastAsia="Calibri" w:hAnsi="Times New Roman" w:cs="Times New Roman"/>
          <w:sz w:val="20"/>
          <w:szCs w:val="20"/>
        </w:rPr>
        <w:tab/>
      </w:r>
      <w:r w:rsidRPr="00475E60">
        <w:rPr>
          <w:rFonts w:ascii="Times New Roman" w:eastAsia="Calibri" w:hAnsi="Times New Roman" w:cs="Times New Roman"/>
          <w:sz w:val="20"/>
          <w:szCs w:val="20"/>
        </w:rPr>
        <w:tab/>
      </w:r>
      <w:r w:rsidRPr="00475E60">
        <w:rPr>
          <w:rFonts w:ascii="Times New Roman" w:eastAsia="Calibri" w:hAnsi="Times New Roman" w:cs="Times New Roman"/>
          <w:sz w:val="20"/>
          <w:szCs w:val="20"/>
        </w:rPr>
        <w:tab/>
      </w:r>
      <w:r w:rsidRPr="00475E60">
        <w:rPr>
          <w:rFonts w:ascii="Times New Roman" w:eastAsia="Calibri" w:hAnsi="Times New Roman" w:cs="Times New Roman"/>
          <w:sz w:val="20"/>
          <w:szCs w:val="20"/>
        </w:rPr>
        <w:tab/>
      </w:r>
      <w:r w:rsidRPr="00475E60">
        <w:rPr>
          <w:rFonts w:ascii="Times New Roman" w:eastAsia="Calibri" w:hAnsi="Times New Roman" w:cs="Times New Roman"/>
          <w:sz w:val="20"/>
          <w:szCs w:val="20"/>
        </w:rPr>
        <w:tab/>
      </w:r>
      <w:r w:rsidRPr="00475E60">
        <w:rPr>
          <w:rFonts w:ascii="Times New Roman" w:eastAsia="Calibri" w:hAnsi="Times New Roman" w:cs="Times New Roman"/>
          <w:sz w:val="20"/>
          <w:szCs w:val="20"/>
        </w:rPr>
        <w:tab/>
      </w:r>
      <w:r w:rsidRPr="00475E60">
        <w:rPr>
          <w:rFonts w:ascii="Times New Roman" w:eastAsia="Calibri" w:hAnsi="Times New Roman" w:cs="Times New Roman"/>
          <w:sz w:val="20"/>
          <w:szCs w:val="20"/>
        </w:rPr>
        <w:tab/>
      </w:r>
      <w:r w:rsidR="00C13D43" w:rsidRPr="00C13D43">
        <w:rPr>
          <w:rFonts w:ascii="Times New Roman" w:eastAsia="Calibri" w:hAnsi="Times New Roman" w:cs="Times New Roman"/>
          <w:sz w:val="20"/>
          <w:szCs w:val="20"/>
        </w:rPr>
        <w:t xml:space="preserve">№ </w:t>
      </w:r>
      <w:r w:rsidR="00422F3A">
        <w:rPr>
          <w:rFonts w:ascii="Times New Roman" w:eastAsia="Calibri" w:hAnsi="Times New Roman" w:cs="Times New Roman"/>
          <w:sz w:val="20"/>
          <w:szCs w:val="20"/>
          <w:lang w:val="kk-KZ"/>
        </w:rPr>
        <w:t>_______</w:t>
      </w:r>
      <w:r w:rsidR="00C13D43" w:rsidRPr="00C13D43">
        <w:rPr>
          <w:rFonts w:ascii="Times New Roman" w:eastAsia="Calibri" w:hAnsi="Times New Roman" w:cs="Times New Roman"/>
          <w:sz w:val="20"/>
          <w:szCs w:val="20"/>
        </w:rPr>
        <w:t xml:space="preserve"> от «</w:t>
      </w:r>
      <w:r w:rsidR="00422F3A">
        <w:rPr>
          <w:rFonts w:ascii="Times New Roman" w:eastAsia="Calibri" w:hAnsi="Times New Roman" w:cs="Times New Roman"/>
          <w:sz w:val="20"/>
          <w:szCs w:val="20"/>
          <w:lang w:val="kk-KZ"/>
        </w:rPr>
        <w:t>___</w:t>
      </w:r>
      <w:r w:rsidR="00C13D43" w:rsidRPr="00C13D43">
        <w:rPr>
          <w:rFonts w:ascii="Times New Roman" w:eastAsia="Calibri" w:hAnsi="Times New Roman" w:cs="Times New Roman"/>
          <w:sz w:val="20"/>
          <w:szCs w:val="20"/>
        </w:rPr>
        <w:t xml:space="preserve">» </w:t>
      </w:r>
      <w:r w:rsidR="00422F3A">
        <w:rPr>
          <w:rFonts w:ascii="Times New Roman" w:eastAsia="Calibri" w:hAnsi="Times New Roman" w:cs="Times New Roman"/>
          <w:sz w:val="20"/>
          <w:szCs w:val="20"/>
          <w:lang w:val="kk-KZ"/>
        </w:rPr>
        <w:t>_______</w:t>
      </w:r>
      <w:r w:rsidR="002E2DA7">
        <w:rPr>
          <w:rFonts w:ascii="Times New Roman" w:eastAsia="Calibri" w:hAnsi="Times New Roman" w:cs="Times New Roman"/>
          <w:sz w:val="20"/>
          <w:szCs w:val="20"/>
        </w:rPr>
        <w:t xml:space="preserve"> 20</w:t>
      </w:r>
      <w:r w:rsidR="00422F3A">
        <w:rPr>
          <w:rFonts w:ascii="Times New Roman" w:eastAsia="Calibri" w:hAnsi="Times New Roman" w:cs="Times New Roman"/>
          <w:sz w:val="20"/>
          <w:szCs w:val="20"/>
        </w:rPr>
        <w:t>20</w:t>
      </w:r>
      <w:r w:rsidR="00C13D43" w:rsidRPr="00C13D43">
        <w:rPr>
          <w:rFonts w:ascii="Times New Roman" w:eastAsia="Calibri" w:hAnsi="Times New Roman" w:cs="Times New Roman"/>
          <w:sz w:val="20"/>
          <w:szCs w:val="20"/>
        </w:rPr>
        <w:t xml:space="preserve"> г.</w:t>
      </w:r>
    </w:p>
    <w:p w:rsidR="005E25EC" w:rsidRPr="005E25EC" w:rsidRDefault="005E25EC" w:rsidP="005E25EC">
      <w:pPr>
        <w:spacing w:after="0"/>
        <w:jc w:val="center"/>
        <w:rPr>
          <w:rFonts w:ascii="Times New Roman" w:eastAsia="Calibri" w:hAnsi="Times New Roman" w:cs="Times New Roman"/>
          <w:sz w:val="24"/>
          <w:szCs w:val="24"/>
        </w:rPr>
      </w:pPr>
    </w:p>
    <w:p w:rsidR="005E25EC" w:rsidRPr="005E25EC" w:rsidRDefault="005E25EC" w:rsidP="005E25EC">
      <w:pPr>
        <w:spacing w:after="0"/>
        <w:jc w:val="center"/>
        <w:rPr>
          <w:rFonts w:ascii="Times New Roman" w:eastAsia="Calibri" w:hAnsi="Times New Roman" w:cs="Times New Roman"/>
          <w:sz w:val="24"/>
          <w:szCs w:val="24"/>
        </w:rPr>
      </w:pPr>
      <w:r w:rsidRPr="005E25EC">
        <w:rPr>
          <w:rFonts w:ascii="Times New Roman" w:eastAsia="Calibri" w:hAnsi="Times New Roman" w:cs="Times New Roman"/>
          <w:sz w:val="24"/>
          <w:szCs w:val="24"/>
        </w:rPr>
        <w:t xml:space="preserve">ГРАФИК </w:t>
      </w:r>
    </w:p>
    <w:p w:rsidR="005E25EC" w:rsidRDefault="00475E60" w:rsidP="00475E60">
      <w:pPr>
        <w:spacing w:after="0"/>
        <w:jc w:val="center"/>
        <w:rPr>
          <w:rFonts w:ascii="Times New Roman" w:eastAsia="Calibri" w:hAnsi="Times New Roman" w:cs="Times New Roman"/>
          <w:sz w:val="24"/>
          <w:szCs w:val="24"/>
        </w:rPr>
      </w:pPr>
      <w:r w:rsidRPr="00475E60">
        <w:rPr>
          <w:rFonts w:ascii="Times New Roman" w:eastAsia="Calibri" w:hAnsi="Times New Roman" w:cs="Times New Roman"/>
          <w:sz w:val="24"/>
          <w:szCs w:val="24"/>
        </w:rPr>
        <w:t>на техническое обслуживание электрооборудования, электрических сетей  и трансформаторной подстанции</w:t>
      </w:r>
    </w:p>
    <w:p w:rsidR="00475E60" w:rsidRPr="005E25EC" w:rsidRDefault="00475E60" w:rsidP="00475E60">
      <w:pPr>
        <w:spacing w:after="0"/>
        <w:jc w:val="center"/>
        <w:rPr>
          <w:rFonts w:ascii="Times New Roman" w:eastAsia="Calibri" w:hAnsi="Times New Roman" w:cs="Times New Roman"/>
          <w:sz w:val="24"/>
          <w:szCs w:val="24"/>
        </w:rPr>
      </w:pPr>
    </w:p>
    <w:p w:rsidR="005E25EC" w:rsidRPr="005E25EC" w:rsidRDefault="005E25EC" w:rsidP="005E25EC">
      <w:pPr>
        <w:spacing w:after="0"/>
        <w:rPr>
          <w:rFonts w:ascii="Times New Roman" w:eastAsia="Calibri" w:hAnsi="Times New Roman" w:cs="Times New Roman"/>
          <w:sz w:val="24"/>
          <w:szCs w:val="24"/>
        </w:rPr>
      </w:pPr>
      <w:r w:rsidRPr="005E25EC">
        <w:rPr>
          <w:rFonts w:ascii="Times New Roman" w:eastAsia="Calibri" w:hAnsi="Times New Roman" w:cs="Times New Roman"/>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67"/>
        <w:gridCol w:w="567"/>
        <w:gridCol w:w="567"/>
        <w:gridCol w:w="567"/>
        <w:gridCol w:w="567"/>
        <w:gridCol w:w="567"/>
        <w:gridCol w:w="567"/>
        <w:gridCol w:w="567"/>
        <w:gridCol w:w="567"/>
        <w:gridCol w:w="567"/>
        <w:gridCol w:w="567"/>
        <w:gridCol w:w="567"/>
      </w:tblGrid>
      <w:tr w:rsidR="00422F3A" w:rsidRPr="005E25EC" w:rsidTr="00422F3A">
        <w:trPr>
          <w:cantSplit/>
          <w:trHeight w:val="1311"/>
        </w:trPr>
        <w:tc>
          <w:tcPr>
            <w:tcW w:w="3544" w:type="dxa"/>
            <w:shd w:val="clear" w:color="auto" w:fill="auto"/>
          </w:tcPr>
          <w:p w:rsidR="004D1120" w:rsidRPr="005E25EC" w:rsidRDefault="004D1120" w:rsidP="00CE297E">
            <w:pPr>
              <w:spacing w:after="0"/>
              <w:rPr>
                <w:rFonts w:ascii="Times New Roman" w:eastAsia="Calibri" w:hAnsi="Times New Roman" w:cs="Times New Roman"/>
                <w:sz w:val="24"/>
                <w:szCs w:val="24"/>
              </w:rPr>
            </w:pPr>
            <w:r w:rsidRPr="005E25EC">
              <w:rPr>
                <w:rFonts w:ascii="Times New Roman" w:eastAsia="Calibri" w:hAnsi="Times New Roman" w:cs="Times New Roman"/>
                <w:sz w:val="24"/>
                <w:szCs w:val="24"/>
              </w:rPr>
              <w:t>Наименование оборудования</w:t>
            </w:r>
          </w:p>
        </w:tc>
        <w:tc>
          <w:tcPr>
            <w:tcW w:w="567" w:type="dxa"/>
            <w:shd w:val="clear" w:color="auto" w:fill="auto"/>
            <w:textDirection w:val="btLr"/>
          </w:tcPr>
          <w:p w:rsidR="004D1120" w:rsidRPr="004D1120" w:rsidRDefault="004D1120" w:rsidP="00CE297E">
            <w:pPr>
              <w:spacing w:after="0"/>
              <w:ind w:left="113" w:right="113"/>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январь</w:t>
            </w:r>
          </w:p>
        </w:tc>
        <w:tc>
          <w:tcPr>
            <w:tcW w:w="567" w:type="dxa"/>
            <w:textDirection w:val="btLr"/>
          </w:tcPr>
          <w:p w:rsidR="004D1120" w:rsidRPr="004D1120" w:rsidRDefault="004D1120" w:rsidP="00CE297E">
            <w:pPr>
              <w:spacing w:after="0"/>
              <w:ind w:left="113" w:right="113"/>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февраль</w:t>
            </w:r>
          </w:p>
        </w:tc>
        <w:tc>
          <w:tcPr>
            <w:tcW w:w="567" w:type="dxa"/>
            <w:textDirection w:val="btLr"/>
          </w:tcPr>
          <w:p w:rsidR="004D1120" w:rsidRPr="005E25EC" w:rsidRDefault="004D1120" w:rsidP="00B87722">
            <w:pPr>
              <w:spacing w:after="0"/>
              <w:ind w:left="113" w:right="113"/>
              <w:rPr>
                <w:rFonts w:ascii="Times New Roman" w:eastAsia="Calibri" w:hAnsi="Times New Roman" w:cs="Times New Roman"/>
                <w:sz w:val="24"/>
                <w:szCs w:val="24"/>
              </w:rPr>
            </w:pPr>
            <w:r w:rsidRPr="005E25EC">
              <w:rPr>
                <w:rFonts w:ascii="Times New Roman" w:eastAsia="Calibri" w:hAnsi="Times New Roman" w:cs="Times New Roman"/>
                <w:sz w:val="24"/>
                <w:szCs w:val="24"/>
              </w:rPr>
              <w:t>март</w:t>
            </w:r>
          </w:p>
        </w:tc>
        <w:tc>
          <w:tcPr>
            <w:tcW w:w="567" w:type="dxa"/>
            <w:shd w:val="clear" w:color="auto" w:fill="auto"/>
            <w:textDirection w:val="btLr"/>
          </w:tcPr>
          <w:p w:rsidR="004D1120" w:rsidRPr="005E25EC" w:rsidRDefault="004D1120" w:rsidP="00CE297E">
            <w:pPr>
              <w:spacing w:after="0"/>
              <w:ind w:left="113" w:right="113"/>
              <w:rPr>
                <w:rFonts w:ascii="Times New Roman" w:eastAsia="Calibri" w:hAnsi="Times New Roman" w:cs="Times New Roman"/>
                <w:sz w:val="24"/>
                <w:szCs w:val="24"/>
              </w:rPr>
            </w:pPr>
            <w:r w:rsidRPr="005E25EC">
              <w:rPr>
                <w:rFonts w:ascii="Times New Roman" w:eastAsia="Calibri" w:hAnsi="Times New Roman" w:cs="Times New Roman"/>
                <w:sz w:val="24"/>
                <w:szCs w:val="24"/>
              </w:rPr>
              <w:t>апрель</w:t>
            </w:r>
          </w:p>
        </w:tc>
        <w:tc>
          <w:tcPr>
            <w:tcW w:w="567" w:type="dxa"/>
            <w:shd w:val="clear" w:color="auto" w:fill="auto"/>
            <w:textDirection w:val="btLr"/>
          </w:tcPr>
          <w:p w:rsidR="004D1120" w:rsidRPr="005E25EC" w:rsidRDefault="004D1120" w:rsidP="00CE297E">
            <w:pPr>
              <w:spacing w:after="0"/>
              <w:ind w:left="113" w:right="113"/>
              <w:rPr>
                <w:rFonts w:ascii="Times New Roman" w:eastAsia="Calibri" w:hAnsi="Times New Roman" w:cs="Times New Roman"/>
                <w:sz w:val="24"/>
                <w:szCs w:val="24"/>
              </w:rPr>
            </w:pPr>
            <w:r w:rsidRPr="005E25EC">
              <w:rPr>
                <w:rFonts w:ascii="Times New Roman" w:eastAsia="Calibri" w:hAnsi="Times New Roman" w:cs="Times New Roman"/>
                <w:sz w:val="24"/>
                <w:szCs w:val="24"/>
              </w:rPr>
              <w:t>май</w:t>
            </w:r>
          </w:p>
        </w:tc>
        <w:tc>
          <w:tcPr>
            <w:tcW w:w="567" w:type="dxa"/>
            <w:shd w:val="clear" w:color="auto" w:fill="auto"/>
            <w:textDirection w:val="btLr"/>
          </w:tcPr>
          <w:p w:rsidR="004D1120" w:rsidRPr="005E25EC" w:rsidRDefault="004D1120" w:rsidP="00CE297E">
            <w:pPr>
              <w:spacing w:after="0"/>
              <w:ind w:left="113" w:right="113"/>
              <w:rPr>
                <w:rFonts w:ascii="Times New Roman" w:eastAsia="Calibri" w:hAnsi="Times New Roman" w:cs="Times New Roman"/>
                <w:sz w:val="24"/>
                <w:szCs w:val="24"/>
              </w:rPr>
            </w:pPr>
            <w:r w:rsidRPr="005E25EC">
              <w:rPr>
                <w:rFonts w:ascii="Times New Roman" w:eastAsia="Calibri" w:hAnsi="Times New Roman" w:cs="Times New Roman"/>
                <w:sz w:val="24"/>
                <w:szCs w:val="24"/>
              </w:rPr>
              <w:t>июнь</w:t>
            </w:r>
          </w:p>
        </w:tc>
        <w:tc>
          <w:tcPr>
            <w:tcW w:w="567" w:type="dxa"/>
            <w:shd w:val="clear" w:color="auto" w:fill="auto"/>
            <w:textDirection w:val="btLr"/>
          </w:tcPr>
          <w:p w:rsidR="004D1120" w:rsidRPr="005E25EC" w:rsidRDefault="004D1120" w:rsidP="00CE297E">
            <w:pPr>
              <w:spacing w:after="0"/>
              <w:ind w:left="113" w:right="113"/>
              <w:rPr>
                <w:rFonts w:ascii="Times New Roman" w:eastAsia="Calibri" w:hAnsi="Times New Roman" w:cs="Times New Roman"/>
                <w:sz w:val="24"/>
                <w:szCs w:val="24"/>
              </w:rPr>
            </w:pPr>
            <w:r w:rsidRPr="005E25EC">
              <w:rPr>
                <w:rFonts w:ascii="Times New Roman" w:eastAsia="Calibri" w:hAnsi="Times New Roman" w:cs="Times New Roman"/>
                <w:sz w:val="24"/>
                <w:szCs w:val="24"/>
              </w:rPr>
              <w:t>июль</w:t>
            </w:r>
          </w:p>
        </w:tc>
        <w:tc>
          <w:tcPr>
            <w:tcW w:w="567" w:type="dxa"/>
            <w:shd w:val="clear" w:color="auto" w:fill="auto"/>
            <w:textDirection w:val="btLr"/>
          </w:tcPr>
          <w:p w:rsidR="004D1120" w:rsidRPr="005E25EC" w:rsidRDefault="004D1120" w:rsidP="00CE297E">
            <w:pPr>
              <w:spacing w:after="0"/>
              <w:ind w:left="113" w:right="113"/>
              <w:rPr>
                <w:rFonts w:ascii="Times New Roman" w:eastAsia="Calibri" w:hAnsi="Times New Roman" w:cs="Times New Roman"/>
                <w:sz w:val="24"/>
                <w:szCs w:val="24"/>
              </w:rPr>
            </w:pPr>
            <w:r w:rsidRPr="005E25EC">
              <w:rPr>
                <w:rFonts w:ascii="Times New Roman" w:eastAsia="Calibri" w:hAnsi="Times New Roman" w:cs="Times New Roman"/>
                <w:sz w:val="24"/>
                <w:szCs w:val="24"/>
              </w:rPr>
              <w:t>август</w:t>
            </w:r>
          </w:p>
        </w:tc>
        <w:tc>
          <w:tcPr>
            <w:tcW w:w="567" w:type="dxa"/>
            <w:shd w:val="clear" w:color="auto" w:fill="auto"/>
            <w:textDirection w:val="btLr"/>
          </w:tcPr>
          <w:p w:rsidR="004D1120" w:rsidRPr="005E25EC" w:rsidRDefault="004D1120" w:rsidP="00CE297E">
            <w:pPr>
              <w:spacing w:after="0"/>
              <w:ind w:left="113" w:right="113"/>
              <w:rPr>
                <w:rFonts w:ascii="Times New Roman" w:eastAsia="Calibri" w:hAnsi="Times New Roman" w:cs="Times New Roman"/>
                <w:sz w:val="24"/>
                <w:szCs w:val="24"/>
              </w:rPr>
            </w:pPr>
            <w:r w:rsidRPr="005E25EC">
              <w:rPr>
                <w:rFonts w:ascii="Times New Roman" w:eastAsia="Calibri" w:hAnsi="Times New Roman" w:cs="Times New Roman"/>
                <w:sz w:val="24"/>
                <w:szCs w:val="24"/>
              </w:rPr>
              <w:t>сентябрь</w:t>
            </w:r>
          </w:p>
        </w:tc>
        <w:tc>
          <w:tcPr>
            <w:tcW w:w="567" w:type="dxa"/>
            <w:shd w:val="clear" w:color="auto" w:fill="auto"/>
            <w:textDirection w:val="btLr"/>
          </w:tcPr>
          <w:p w:rsidR="004D1120" w:rsidRPr="005E25EC" w:rsidRDefault="004D1120" w:rsidP="00CE297E">
            <w:pPr>
              <w:spacing w:after="0"/>
              <w:ind w:left="113" w:right="113"/>
              <w:rPr>
                <w:rFonts w:ascii="Times New Roman" w:eastAsia="Calibri" w:hAnsi="Times New Roman" w:cs="Times New Roman"/>
                <w:sz w:val="24"/>
                <w:szCs w:val="24"/>
              </w:rPr>
            </w:pPr>
            <w:r w:rsidRPr="005E25EC">
              <w:rPr>
                <w:rFonts w:ascii="Times New Roman" w:eastAsia="Calibri" w:hAnsi="Times New Roman" w:cs="Times New Roman"/>
                <w:sz w:val="24"/>
                <w:szCs w:val="24"/>
              </w:rPr>
              <w:t>октябрь</w:t>
            </w:r>
          </w:p>
        </w:tc>
        <w:tc>
          <w:tcPr>
            <w:tcW w:w="567" w:type="dxa"/>
            <w:shd w:val="clear" w:color="auto" w:fill="auto"/>
            <w:textDirection w:val="btLr"/>
          </w:tcPr>
          <w:p w:rsidR="004D1120" w:rsidRPr="005E25EC" w:rsidRDefault="004D1120" w:rsidP="00CE297E">
            <w:pPr>
              <w:spacing w:after="0"/>
              <w:ind w:left="113" w:right="113"/>
              <w:rPr>
                <w:rFonts w:ascii="Times New Roman" w:eastAsia="Calibri" w:hAnsi="Times New Roman" w:cs="Times New Roman"/>
                <w:sz w:val="24"/>
                <w:szCs w:val="24"/>
              </w:rPr>
            </w:pPr>
            <w:r w:rsidRPr="005E25EC">
              <w:rPr>
                <w:rFonts w:ascii="Times New Roman" w:eastAsia="Calibri" w:hAnsi="Times New Roman" w:cs="Times New Roman"/>
                <w:sz w:val="24"/>
                <w:szCs w:val="24"/>
              </w:rPr>
              <w:t>ноябрь</w:t>
            </w:r>
          </w:p>
        </w:tc>
        <w:tc>
          <w:tcPr>
            <w:tcW w:w="567" w:type="dxa"/>
            <w:shd w:val="clear" w:color="auto" w:fill="auto"/>
            <w:textDirection w:val="btLr"/>
          </w:tcPr>
          <w:p w:rsidR="004D1120" w:rsidRPr="005E25EC" w:rsidRDefault="004D1120" w:rsidP="00CE297E">
            <w:pPr>
              <w:spacing w:after="0"/>
              <w:ind w:left="113" w:right="113"/>
              <w:rPr>
                <w:rFonts w:ascii="Times New Roman" w:eastAsia="Calibri" w:hAnsi="Times New Roman" w:cs="Times New Roman"/>
                <w:sz w:val="24"/>
                <w:szCs w:val="24"/>
              </w:rPr>
            </w:pPr>
            <w:r w:rsidRPr="005E25EC">
              <w:rPr>
                <w:rFonts w:ascii="Times New Roman" w:eastAsia="Calibri" w:hAnsi="Times New Roman" w:cs="Times New Roman"/>
                <w:sz w:val="24"/>
                <w:szCs w:val="24"/>
              </w:rPr>
              <w:t>Декабрь</w:t>
            </w:r>
          </w:p>
        </w:tc>
      </w:tr>
      <w:tr w:rsidR="00422F3A" w:rsidRPr="005E25EC" w:rsidTr="00422F3A">
        <w:trPr>
          <w:cantSplit/>
          <w:trHeight w:val="714"/>
        </w:trPr>
        <w:tc>
          <w:tcPr>
            <w:tcW w:w="3544" w:type="dxa"/>
            <w:shd w:val="clear" w:color="auto" w:fill="auto"/>
          </w:tcPr>
          <w:p w:rsidR="004D1120" w:rsidRPr="005E25EC" w:rsidRDefault="004D1120" w:rsidP="005F76F5">
            <w:pPr>
              <w:spacing w:after="0"/>
              <w:rPr>
                <w:rFonts w:ascii="Times New Roman" w:eastAsia="Calibri" w:hAnsi="Times New Roman" w:cs="Times New Roman"/>
                <w:sz w:val="24"/>
                <w:szCs w:val="24"/>
              </w:rPr>
            </w:pPr>
            <w:r w:rsidRPr="005F76F5">
              <w:rPr>
                <w:rFonts w:ascii="Times New Roman" w:eastAsia="Calibri" w:hAnsi="Times New Roman" w:cs="Times New Roman"/>
                <w:sz w:val="24"/>
                <w:szCs w:val="24"/>
              </w:rPr>
              <w:t xml:space="preserve">Периодический осмотр электрооборудования, электрических сетей и  трансформаторной подстанции </w:t>
            </w:r>
          </w:p>
        </w:tc>
        <w:tc>
          <w:tcPr>
            <w:tcW w:w="567" w:type="dxa"/>
            <w:tcBorders>
              <w:bottom w:val="single" w:sz="4" w:space="0" w:color="auto"/>
            </w:tcBorders>
            <w:shd w:val="clear" w:color="auto" w:fill="D9D9D9" w:themeFill="background1" w:themeFillShade="D9"/>
            <w:vAlign w:val="center"/>
          </w:tcPr>
          <w:p w:rsidR="004D1120" w:rsidRPr="0028045C" w:rsidRDefault="004D1120" w:rsidP="00B87722">
            <w:pPr>
              <w:spacing w:after="0"/>
              <w:jc w:val="center"/>
              <w:rPr>
                <w:rFonts w:ascii="Times New Roman" w:eastAsia="Calibri" w:hAnsi="Times New Roman" w:cs="Times New Roman"/>
                <w:b/>
                <w:sz w:val="24"/>
                <w:szCs w:val="24"/>
              </w:rPr>
            </w:pPr>
            <w:r w:rsidRPr="0028045C">
              <w:rPr>
                <w:rFonts w:ascii="Times New Roman" w:eastAsia="Calibri" w:hAnsi="Times New Roman" w:cs="Times New Roman"/>
                <w:b/>
                <w:sz w:val="24"/>
                <w:szCs w:val="24"/>
              </w:rPr>
              <w:t>ТО</w:t>
            </w:r>
          </w:p>
        </w:tc>
        <w:tc>
          <w:tcPr>
            <w:tcW w:w="567" w:type="dxa"/>
            <w:shd w:val="clear" w:color="auto" w:fill="D9D9D9" w:themeFill="background1" w:themeFillShade="D9"/>
            <w:vAlign w:val="center"/>
          </w:tcPr>
          <w:p w:rsidR="004D1120" w:rsidRPr="0028045C" w:rsidRDefault="004D1120" w:rsidP="00B87722">
            <w:pPr>
              <w:spacing w:after="0"/>
              <w:jc w:val="center"/>
              <w:rPr>
                <w:rFonts w:ascii="Times New Roman" w:eastAsia="Calibri" w:hAnsi="Times New Roman" w:cs="Times New Roman"/>
                <w:b/>
                <w:sz w:val="24"/>
                <w:szCs w:val="24"/>
              </w:rPr>
            </w:pPr>
            <w:r w:rsidRPr="0028045C">
              <w:rPr>
                <w:rFonts w:ascii="Times New Roman" w:eastAsia="Calibri" w:hAnsi="Times New Roman" w:cs="Times New Roman"/>
                <w:b/>
                <w:sz w:val="24"/>
                <w:szCs w:val="24"/>
              </w:rPr>
              <w:t>ТО</w:t>
            </w:r>
          </w:p>
        </w:tc>
        <w:tc>
          <w:tcPr>
            <w:tcW w:w="567" w:type="dxa"/>
            <w:shd w:val="clear" w:color="auto" w:fill="D9D9D9" w:themeFill="background1" w:themeFillShade="D9"/>
            <w:vAlign w:val="center"/>
          </w:tcPr>
          <w:p w:rsidR="004D1120" w:rsidRPr="0028045C" w:rsidRDefault="004D1120" w:rsidP="00B87722">
            <w:pPr>
              <w:spacing w:after="0"/>
              <w:jc w:val="center"/>
              <w:rPr>
                <w:rFonts w:ascii="Times New Roman" w:eastAsia="Calibri" w:hAnsi="Times New Roman" w:cs="Times New Roman"/>
                <w:b/>
                <w:sz w:val="24"/>
                <w:szCs w:val="24"/>
              </w:rPr>
            </w:pPr>
            <w:r w:rsidRPr="0028045C">
              <w:rPr>
                <w:rFonts w:ascii="Times New Roman" w:eastAsia="Calibri" w:hAnsi="Times New Roman" w:cs="Times New Roman"/>
                <w:b/>
                <w:sz w:val="24"/>
                <w:szCs w:val="24"/>
              </w:rPr>
              <w:t>ТО</w:t>
            </w:r>
          </w:p>
        </w:tc>
        <w:tc>
          <w:tcPr>
            <w:tcW w:w="567" w:type="dxa"/>
            <w:shd w:val="clear" w:color="auto" w:fill="D9D9D9" w:themeFill="background1" w:themeFillShade="D9"/>
            <w:vAlign w:val="center"/>
          </w:tcPr>
          <w:p w:rsidR="004D1120" w:rsidRPr="0028045C" w:rsidRDefault="004D1120" w:rsidP="00B87722">
            <w:pPr>
              <w:spacing w:after="0"/>
              <w:jc w:val="center"/>
              <w:rPr>
                <w:rFonts w:ascii="Times New Roman" w:eastAsia="Calibri" w:hAnsi="Times New Roman" w:cs="Times New Roman"/>
                <w:b/>
                <w:sz w:val="24"/>
                <w:szCs w:val="24"/>
              </w:rPr>
            </w:pPr>
            <w:r w:rsidRPr="0028045C">
              <w:rPr>
                <w:rFonts w:ascii="Times New Roman" w:eastAsia="Calibri" w:hAnsi="Times New Roman" w:cs="Times New Roman"/>
                <w:b/>
                <w:sz w:val="24"/>
                <w:szCs w:val="24"/>
              </w:rPr>
              <w:t>ТО</w:t>
            </w:r>
          </w:p>
        </w:tc>
        <w:tc>
          <w:tcPr>
            <w:tcW w:w="567" w:type="dxa"/>
            <w:shd w:val="clear" w:color="auto" w:fill="D9D9D9" w:themeFill="background1" w:themeFillShade="D9"/>
            <w:vAlign w:val="center"/>
          </w:tcPr>
          <w:p w:rsidR="004D1120" w:rsidRPr="0028045C" w:rsidRDefault="004D1120" w:rsidP="005F76F5">
            <w:pPr>
              <w:spacing w:after="0"/>
              <w:jc w:val="center"/>
              <w:rPr>
                <w:rFonts w:ascii="Times New Roman" w:eastAsia="Calibri" w:hAnsi="Times New Roman" w:cs="Times New Roman"/>
                <w:b/>
                <w:sz w:val="24"/>
                <w:szCs w:val="24"/>
              </w:rPr>
            </w:pPr>
            <w:r w:rsidRPr="0028045C">
              <w:rPr>
                <w:rFonts w:ascii="Times New Roman" w:eastAsia="Calibri" w:hAnsi="Times New Roman" w:cs="Times New Roman"/>
                <w:b/>
                <w:sz w:val="24"/>
                <w:szCs w:val="24"/>
              </w:rPr>
              <w:t>ТО</w:t>
            </w:r>
          </w:p>
        </w:tc>
        <w:tc>
          <w:tcPr>
            <w:tcW w:w="567" w:type="dxa"/>
            <w:shd w:val="clear" w:color="auto" w:fill="D9D9D9" w:themeFill="background1" w:themeFillShade="D9"/>
            <w:vAlign w:val="center"/>
          </w:tcPr>
          <w:p w:rsidR="004D1120" w:rsidRPr="0028045C" w:rsidRDefault="004D1120" w:rsidP="005F76F5">
            <w:pPr>
              <w:spacing w:after="0"/>
              <w:jc w:val="center"/>
              <w:rPr>
                <w:rFonts w:ascii="Times New Roman" w:eastAsia="Calibri" w:hAnsi="Times New Roman" w:cs="Times New Roman"/>
                <w:b/>
                <w:sz w:val="24"/>
                <w:szCs w:val="24"/>
              </w:rPr>
            </w:pPr>
            <w:r w:rsidRPr="0028045C">
              <w:rPr>
                <w:rFonts w:ascii="Times New Roman" w:eastAsia="Calibri" w:hAnsi="Times New Roman" w:cs="Times New Roman"/>
                <w:b/>
                <w:sz w:val="24"/>
                <w:szCs w:val="24"/>
              </w:rPr>
              <w:t>ТО</w:t>
            </w:r>
          </w:p>
        </w:tc>
        <w:tc>
          <w:tcPr>
            <w:tcW w:w="567" w:type="dxa"/>
            <w:tcBorders>
              <w:bottom w:val="single" w:sz="4" w:space="0" w:color="auto"/>
            </w:tcBorders>
            <w:shd w:val="clear" w:color="auto" w:fill="D9D9D9" w:themeFill="background1" w:themeFillShade="D9"/>
            <w:vAlign w:val="center"/>
          </w:tcPr>
          <w:p w:rsidR="004D1120" w:rsidRPr="0028045C" w:rsidRDefault="004D1120" w:rsidP="005F76F5">
            <w:pPr>
              <w:spacing w:after="0"/>
              <w:jc w:val="center"/>
              <w:rPr>
                <w:rFonts w:ascii="Times New Roman" w:eastAsia="Calibri" w:hAnsi="Times New Roman" w:cs="Times New Roman"/>
                <w:b/>
                <w:sz w:val="24"/>
                <w:szCs w:val="24"/>
              </w:rPr>
            </w:pPr>
            <w:r w:rsidRPr="0028045C">
              <w:rPr>
                <w:rFonts w:ascii="Times New Roman" w:eastAsia="Calibri" w:hAnsi="Times New Roman" w:cs="Times New Roman"/>
                <w:b/>
                <w:sz w:val="24"/>
                <w:szCs w:val="24"/>
              </w:rPr>
              <w:t>ТО</w:t>
            </w:r>
          </w:p>
        </w:tc>
        <w:tc>
          <w:tcPr>
            <w:tcW w:w="567" w:type="dxa"/>
            <w:shd w:val="clear" w:color="auto" w:fill="D9D9D9" w:themeFill="background1" w:themeFillShade="D9"/>
            <w:vAlign w:val="center"/>
          </w:tcPr>
          <w:p w:rsidR="004D1120" w:rsidRPr="0028045C" w:rsidRDefault="004D1120" w:rsidP="005F76F5">
            <w:pPr>
              <w:spacing w:after="0"/>
              <w:jc w:val="center"/>
              <w:rPr>
                <w:rFonts w:ascii="Times New Roman" w:eastAsia="Calibri" w:hAnsi="Times New Roman" w:cs="Times New Roman"/>
                <w:b/>
                <w:sz w:val="24"/>
                <w:szCs w:val="24"/>
              </w:rPr>
            </w:pPr>
            <w:r w:rsidRPr="0028045C">
              <w:rPr>
                <w:rFonts w:ascii="Times New Roman" w:eastAsia="Calibri" w:hAnsi="Times New Roman" w:cs="Times New Roman"/>
                <w:b/>
                <w:sz w:val="24"/>
                <w:szCs w:val="24"/>
              </w:rPr>
              <w:t>ТО</w:t>
            </w:r>
          </w:p>
        </w:tc>
        <w:tc>
          <w:tcPr>
            <w:tcW w:w="567" w:type="dxa"/>
            <w:shd w:val="clear" w:color="auto" w:fill="D9D9D9" w:themeFill="background1" w:themeFillShade="D9"/>
            <w:vAlign w:val="center"/>
          </w:tcPr>
          <w:p w:rsidR="004D1120" w:rsidRPr="005F76F5" w:rsidRDefault="004D1120" w:rsidP="005F76F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ТО</w:t>
            </w:r>
          </w:p>
        </w:tc>
        <w:tc>
          <w:tcPr>
            <w:tcW w:w="567" w:type="dxa"/>
            <w:shd w:val="clear" w:color="auto" w:fill="D9D9D9" w:themeFill="background1" w:themeFillShade="D9"/>
            <w:vAlign w:val="center"/>
          </w:tcPr>
          <w:p w:rsidR="004D1120" w:rsidRPr="005F76F5" w:rsidRDefault="004D1120" w:rsidP="005F76F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ТО</w:t>
            </w:r>
          </w:p>
        </w:tc>
        <w:tc>
          <w:tcPr>
            <w:tcW w:w="567" w:type="dxa"/>
            <w:shd w:val="clear" w:color="auto" w:fill="D9D9D9" w:themeFill="background1" w:themeFillShade="D9"/>
            <w:vAlign w:val="center"/>
          </w:tcPr>
          <w:p w:rsidR="004D1120" w:rsidRPr="005F76F5" w:rsidRDefault="004D1120" w:rsidP="005F76F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ТО</w:t>
            </w:r>
          </w:p>
        </w:tc>
        <w:tc>
          <w:tcPr>
            <w:tcW w:w="567" w:type="dxa"/>
            <w:shd w:val="clear" w:color="auto" w:fill="D9D9D9" w:themeFill="background1" w:themeFillShade="D9"/>
            <w:vAlign w:val="center"/>
          </w:tcPr>
          <w:p w:rsidR="004D1120" w:rsidRPr="005F76F5" w:rsidRDefault="004D1120" w:rsidP="005F76F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ТО</w:t>
            </w:r>
          </w:p>
        </w:tc>
      </w:tr>
      <w:tr w:rsidR="00422F3A" w:rsidRPr="005E25EC" w:rsidTr="00422F3A">
        <w:trPr>
          <w:cantSplit/>
          <w:trHeight w:val="413"/>
        </w:trPr>
        <w:tc>
          <w:tcPr>
            <w:tcW w:w="3544" w:type="dxa"/>
            <w:shd w:val="clear" w:color="auto" w:fill="auto"/>
          </w:tcPr>
          <w:p w:rsidR="004D1120" w:rsidRPr="005E25EC" w:rsidRDefault="004D1120" w:rsidP="00CE297E">
            <w:pPr>
              <w:spacing w:after="0"/>
              <w:rPr>
                <w:rFonts w:ascii="Times New Roman" w:eastAsia="Calibri" w:hAnsi="Times New Roman" w:cs="Times New Roman"/>
                <w:sz w:val="24"/>
                <w:szCs w:val="24"/>
              </w:rPr>
            </w:pPr>
            <w:r w:rsidRPr="0066565C">
              <w:rPr>
                <w:rFonts w:ascii="Times New Roman" w:eastAsia="Times New Roman" w:hAnsi="Times New Roman" w:cs="Times New Roman"/>
                <w:sz w:val="24"/>
                <w:szCs w:val="24"/>
                <w:lang w:eastAsia="ru-RU"/>
              </w:rPr>
              <w:t xml:space="preserve">Текущий ремонт </w:t>
            </w:r>
            <w:r w:rsidRPr="005F76F5">
              <w:rPr>
                <w:rFonts w:ascii="Times New Roman" w:eastAsia="Calibri" w:hAnsi="Times New Roman" w:cs="Times New Roman"/>
                <w:sz w:val="24"/>
                <w:szCs w:val="24"/>
              </w:rPr>
              <w:t>электрооборудования, электрических сетей и  трансформаторной подстанции</w:t>
            </w:r>
          </w:p>
        </w:tc>
        <w:tc>
          <w:tcPr>
            <w:tcW w:w="567" w:type="dxa"/>
            <w:shd w:val="clear" w:color="auto" w:fill="auto"/>
            <w:vAlign w:val="center"/>
          </w:tcPr>
          <w:p w:rsidR="004D1120" w:rsidRPr="0028045C" w:rsidRDefault="004D1120" w:rsidP="005F76F5">
            <w:pPr>
              <w:spacing w:after="0"/>
              <w:jc w:val="center"/>
              <w:rPr>
                <w:rFonts w:ascii="Times New Roman" w:eastAsia="Calibri" w:hAnsi="Times New Roman" w:cs="Times New Roman"/>
                <w:b/>
                <w:sz w:val="24"/>
                <w:szCs w:val="24"/>
              </w:rPr>
            </w:pPr>
          </w:p>
        </w:tc>
        <w:tc>
          <w:tcPr>
            <w:tcW w:w="567" w:type="dxa"/>
            <w:shd w:val="clear" w:color="auto" w:fill="FFFFFF" w:themeFill="background1"/>
          </w:tcPr>
          <w:p w:rsidR="004D1120" w:rsidRPr="0028045C" w:rsidRDefault="004D1120" w:rsidP="005F76F5">
            <w:pPr>
              <w:spacing w:after="0"/>
              <w:jc w:val="center"/>
              <w:rPr>
                <w:rFonts w:ascii="Times New Roman" w:eastAsia="Calibri" w:hAnsi="Times New Roman" w:cs="Times New Roman"/>
                <w:b/>
                <w:sz w:val="24"/>
                <w:szCs w:val="24"/>
              </w:rPr>
            </w:pPr>
          </w:p>
        </w:tc>
        <w:tc>
          <w:tcPr>
            <w:tcW w:w="567" w:type="dxa"/>
            <w:shd w:val="clear" w:color="auto" w:fill="D9D9D9" w:themeFill="background1" w:themeFillShade="D9"/>
            <w:vAlign w:val="center"/>
          </w:tcPr>
          <w:p w:rsidR="004D1120" w:rsidRPr="0028045C" w:rsidRDefault="004D1120" w:rsidP="00B87722">
            <w:pPr>
              <w:spacing w:after="0"/>
              <w:jc w:val="center"/>
              <w:rPr>
                <w:rFonts w:ascii="Times New Roman" w:eastAsia="Calibri" w:hAnsi="Times New Roman" w:cs="Times New Roman"/>
                <w:b/>
                <w:sz w:val="24"/>
                <w:szCs w:val="24"/>
              </w:rPr>
            </w:pPr>
            <w:proofErr w:type="gramStart"/>
            <w:r w:rsidRPr="0028045C">
              <w:rPr>
                <w:rFonts w:ascii="Times New Roman" w:eastAsia="Calibri" w:hAnsi="Times New Roman" w:cs="Times New Roman"/>
                <w:b/>
                <w:sz w:val="24"/>
                <w:szCs w:val="24"/>
              </w:rPr>
              <w:t>ТР</w:t>
            </w:r>
            <w:proofErr w:type="gramEnd"/>
          </w:p>
        </w:tc>
        <w:tc>
          <w:tcPr>
            <w:tcW w:w="567" w:type="dxa"/>
            <w:shd w:val="clear" w:color="auto" w:fill="FFFFFF" w:themeFill="background1"/>
            <w:vAlign w:val="center"/>
          </w:tcPr>
          <w:p w:rsidR="004D1120" w:rsidRPr="0028045C" w:rsidRDefault="004D1120" w:rsidP="005F76F5">
            <w:pPr>
              <w:spacing w:after="0"/>
              <w:jc w:val="center"/>
              <w:rPr>
                <w:rFonts w:ascii="Times New Roman" w:eastAsia="Calibri" w:hAnsi="Times New Roman" w:cs="Times New Roman"/>
                <w:b/>
                <w:sz w:val="24"/>
                <w:szCs w:val="24"/>
              </w:rPr>
            </w:pPr>
          </w:p>
        </w:tc>
        <w:tc>
          <w:tcPr>
            <w:tcW w:w="567" w:type="dxa"/>
            <w:shd w:val="clear" w:color="auto" w:fill="auto"/>
            <w:vAlign w:val="center"/>
          </w:tcPr>
          <w:p w:rsidR="004D1120" w:rsidRPr="0028045C" w:rsidRDefault="004D1120" w:rsidP="005F76F5">
            <w:pPr>
              <w:spacing w:after="0"/>
              <w:jc w:val="center"/>
              <w:rPr>
                <w:rFonts w:ascii="Times New Roman" w:eastAsia="Calibri" w:hAnsi="Times New Roman" w:cs="Times New Roman"/>
                <w:b/>
                <w:sz w:val="24"/>
                <w:szCs w:val="24"/>
              </w:rPr>
            </w:pPr>
          </w:p>
        </w:tc>
        <w:tc>
          <w:tcPr>
            <w:tcW w:w="567" w:type="dxa"/>
            <w:shd w:val="clear" w:color="auto" w:fill="auto"/>
            <w:vAlign w:val="center"/>
          </w:tcPr>
          <w:p w:rsidR="004D1120" w:rsidRPr="0028045C" w:rsidRDefault="004D1120" w:rsidP="005F76F5">
            <w:pPr>
              <w:spacing w:after="0"/>
              <w:jc w:val="center"/>
              <w:rPr>
                <w:rFonts w:ascii="Times New Roman" w:eastAsia="Calibri" w:hAnsi="Times New Roman" w:cs="Times New Roman"/>
                <w:b/>
                <w:sz w:val="24"/>
                <w:szCs w:val="24"/>
              </w:rPr>
            </w:pPr>
          </w:p>
        </w:tc>
        <w:tc>
          <w:tcPr>
            <w:tcW w:w="567" w:type="dxa"/>
            <w:shd w:val="clear" w:color="auto" w:fill="FFFFFF" w:themeFill="background1"/>
            <w:vAlign w:val="center"/>
          </w:tcPr>
          <w:p w:rsidR="004D1120" w:rsidRPr="0028045C" w:rsidRDefault="004D1120" w:rsidP="005F76F5">
            <w:pPr>
              <w:spacing w:after="0"/>
              <w:jc w:val="center"/>
              <w:rPr>
                <w:rFonts w:ascii="Times New Roman" w:eastAsia="Calibri" w:hAnsi="Times New Roman" w:cs="Times New Roman"/>
                <w:b/>
                <w:sz w:val="24"/>
                <w:szCs w:val="24"/>
              </w:rPr>
            </w:pPr>
          </w:p>
        </w:tc>
        <w:tc>
          <w:tcPr>
            <w:tcW w:w="567" w:type="dxa"/>
            <w:tcBorders>
              <w:bottom w:val="single" w:sz="4" w:space="0" w:color="auto"/>
            </w:tcBorders>
            <w:shd w:val="clear" w:color="auto" w:fill="auto"/>
            <w:vAlign w:val="center"/>
          </w:tcPr>
          <w:p w:rsidR="004D1120" w:rsidRPr="0028045C" w:rsidRDefault="004D1120" w:rsidP="005F76F5">
            <w:pPr>
              <w:spacing w:after="0"/>
              <w:jc w:val="center"/>
              <w:rPr>
                <w:rFonts w:ascii="Times New Roman" w:eastAsia="Calibri" w:hAnsi="Times New Roman" w:cs="Times New Roman"/>
                <w:b/>
                <w:sz w:val="24"/>
                <w:szCs w:val="24"/>
              </w:rPr>
            </w:pPr>
          </w:p>
        </w:tc>
        <w:tc>
          <w:tcPr>
            <w:tcW w:w="567" w:type="dxa"/>
            <w:tcBorders>
              <w:bottom w:val="single" w:sz="4" w:space="0" w:color="auto"/>
            </w:tcBorders>
            <w:shd w:val="clear" w:color="auto" w:fill="auto"/>
            <w:vAlign w:val="center"/>
          </w:tcPr>
          <w:p w:rsidR="004D1120" w:rsidRPr="0028045C" w:rsidRDefault="004D1120" w:rsidP="005F76F5">
            <w:pPr>
              <w:spacing w:after="0"/>
              <w:jc w:val="center"/>
              <w:rPr>
                <w:rFonts w:ascii="Times New Roman" w:eastAsia="Calibri" w:hAnsi="Times New Roman" w:cs="Times New Roman"/>
                <w:b/>
                <w:sz w:val="24"/>
                <w:szCs w:val="24"/>
              </w:rPr>
            </w:pPr>
          </w:p>
        </w:tc>
        <w:tc>
          <w:tcPr>
            <w:tcW w:w="567" w:type="dxa"/>
            <w:shd w:val="clear" w:color="auto" w:fill="D9D9D9" w:themeFill="background1" w:themeFillShade="D9"/>
            <w:vAlign w:val="center"/>
          </w:tcPr>
          <w:p w:rsidR="004D1120" w:rsidRPr="0028045C" w:rsidRDefault="004D1120" w:rsidP="005F76F5">
            <w:pPr>
              <w:spacing w:after="0"/>
              <w:jc w:val="center"/>
              <w:rPr>
                <w:rFonts w:ascii="Times New Roman" w:eastAsia="Calibri" w:hAnsi="Times New Roman" w:cs="Times New Roman"/>
                <w:b/>
                <w:sz w:val="24"/>
                <w:szCs w:val="24"/>
              </w:rPr>
            </w:pPr>
            <w:proofErr w:type="gramStart"/>
            <w:r w:rsidRPr="0028045C">
              <w:rPr>
                <w:rFonts w:ascii="Times New Roman" w:eastAsia="Calibri" w:hAnsi="Times New Roman" w:cs="Times New Roman"/>
                <w:b/>
                <w:sz w:val="24"/>
                <w:szCs w:val="24"/>
              </w:rPr>
              <w:t>ТР</w:t>
            </w:r>
            <w:proofErr w:type="gramEnd"/>
          </w:p>
        </w:tc>
        <w:tc>
          <w:tcPr>
            <w:tcW w:w="567" w:type="dxa"/>
            <w:shd w:val="clear" w:color="auto" w:fill="auto"/>
            <w:vAlign w:val="center"/>
          </w:tcPr>
          <w:p w:rsidR="004D1120" w:rsidRPr="0028045C" w:rsidRDefault="004D1120" w:rsidP="005F76F5">
            <w:pPr>
              <w:spacing w:after="0"/>
              <w:jc w:val="center"/>
              <w:rPr>
                <w:rFonts w:ascii="Times New Roman" w:eastAsia="Calibri" w:hAnsi="Times New Roman" w:cs="Times New Roman"/>
                <w:b/>
                <w:sz w:val="24"/>
                <w:szCs w:val="24"/>
              </w:rPr>
            </w:pPr>
          </w:p>
        </w:tc>
        <w:tc>
          <w:tcPr>
            <w:tcW w:w="567" w:type="dxa"/>
            <w:shd w:val="clear" w:color="auto" w:fill="auto"/>
            <w:vAlign w:val="center"/>
          </w:tcPr>
          <w:p w:rsidR="004D1120" w:rsidRPr="0028045C" w:rsidRDefault="004D1120" w:rsidP="005F76F5">
            <w:pPr>
              <w:spacing w:after="0"/>
              <w:jc w:val="center"/>
              <w:rPr>
                <w:rFonts w:ascii="Times New Roman" w:eastAsia="Calibri" w:hAnsi="Times New Roman" w:cs="Times New Roman"/>
                <w:b/>
                <w:sz w:val="24"/>
                <w:szCs w:val="24"/>
              </w:rPr>
            </w:pPr>
          </w:p>
        </w:tc>
      </w:tr>
      <w:tr w:rsidR="00422F3A" w:rsidRPr="005E25EC" w:rsidTr="00422F3A">
        <w:trPr>
          <w:cantSplit/>
          <w:trHeight w:val="413"/>
        </w:trPr>
        <w:tc>
          <w:tcPr>
            <w:tcW w:w="3544" w:type="dxa"/>
            <w:shd w:val="clear" w:color="auto" w:fill="auto"/>
          </w:tcPr>
          <w:p w:rsidR="004D1120" w:rsidRPr="005E25EC" w:rsidRDefault="004D1120" w:rsidP="00CE297E">
            <w:pPr>
              <w:spacing w:after="0"/>
              <w:rPr>
                <w:rFonts w:ascii="Times New Roman" w:eastAsia="Calibri" w:hAnsi="Times New Roman" w:cs="Times New Roman"/>
                <w:sz w:val="24"/>
                <w:szCs w:val="24"/>
              </w:rPr>
            </w:pPr>
            <w:r w:rsidRPr="005F76F5">
              <w:rPr>
                <w:rFonts w:ascii="Times New Roman" w:eastAsia="Calibri" w:hAnsi="Times New Roman" w:cs="Times New Roman"/>
                <w:sz w:val="24"/>
                <w:szCs w:val="24"/>
              </w:rPr>
              <w:t>Плановый ремонт электрооборудования, электрических сетей и  трансформаторной подстанции</w:t>
            </w:r>
          </w:p>
        </w:tc>
        <w:tc>
          <w:tcPr>
            <w:tcW w:w="567" w:type="dxa"/>
            <w:shd w:val="clear" w:color="auto" w:fill="auto"/>
            <w:vAlign w:val="center"/>
          </w:tcPr>
          <w:p w:rsidR="004D1120" w:rsidRPr="005F76F5" w:rsidRDefault="004D1120" w:rsidP="005F76F5">
            <w:pPr>
              <w:spacing w:after="0"/>
              <w:jc w:val="center"/>
              <w:rPr>
                <w:rFonts w:ascii="Times New Roman" w:eastAsia="Calibri" w:hAnsi="Times New Roman" w:cs="Times New Roman"/>
                <w:b/>
                <w:sz w:val="24"/>
                <w:szCs w:val="24"/>
              </w:rPr>
            </w:pPr>
          </w:p>
        </w:tc>
        <w:tc>
          <w:tcPr>
            <w:tcW w:w="567" w:type="dxa"/>
          </w:tcPr>
          <w:p w:rsidR="004D1120" w:rsidRPr="005F76F5" w:rsidRDefault="004D1120" w:rsidP="005F76F5">
            <w:pPr>
              <w:spacing w:after="0"/>
              <w:jc w:val="center"/>
              <w:rPr>
                <w:rFonts w:ascii="Times New Roman" w:eastAsia="Calibri" w:hAnsi="Times New Roman" w:cs="Times New Roman"/>
                <w:b/>
                <w:sz w:val="24"/>
                <w:szCs w:val="24"/>
              </w:rPr>
            </w:pPr>
          </w:p>
        </w:tc>
        <w:tc>
          <w:tcPr>
            <w:tcW w:w="567" w:type="dxa"/>
          </w:tcPr>
          <w:p w:rsidR="004D1120" w:rsidRPr="005F76F5" w:rsidRDefault="004D1120" w:rsidP="005F76F5">
            <w:pPr>
              <w:spacing w:after="0"/>
              <w:jc w:val="center"/>
              <w:rPr>
                <w:rFonts w:ascii="Times New Roman" w:eastAsia="Calibri" w:hAnsi="Times New Roman" w:cs="Times New Roman"/>
                <w:b/>
                <w:sz w:val="24"/>
                <w:szCs w:val="24"/>
              </w:rPr>
            </w:pPr>
          </w:p>
        </w:tc>
        <w:tc>
          <w:tcPr>
            <w:tcW w:w="567" w:type="dxa"/>
            <w:shd w:val="clear" w:color="auto" w:fill="auto"/>
            <w:vAlign w:val="center"/>
          </w:tcPr>
          <w:p w:rsidR="004D1120" w:rsidRPr="005F76F5" w:rsidRDefault="004D1120" w:rsidP="005F76F5">
            <w:pPr>
              <w:spacing w:after="0"/>
              <w:jc w:val="center"/>
              <w:rPr>
                <w:rFonts w:ascii="Times New Roman" w:eastAsia="Calibri" w:hAnsi="Times New Roman" w:cs="Times New Roman"/>
                <w:b/>
                <w:sz w:val="24"/>
                <w:szCs w:val="24"/>
              </w:rPr>
            </w:pPr>
          </w:p>
        </w:tc>
        <w:tc>
          <w:tcPr>
            <w:tcW w:w="567" w:type="dxa"/>
            <w:shd w:val="clear" w:color="auto" w:fill="auto"/>
            <w:vAlign w:val="center"/>
          </w:tcPr>
          <w:p w:rsidR="004D1120" w:rsidRPr="005F76F5" w:rsidRDefault="004D1120" w:rsidP="005F76F5">
            <w:pPr>
              <w:spacing w:after="0"/>
              <w:jc w:val="center"/>
              <w:rPr>
                <w:rFonts w:ascii="Times New Roman" w:eastAsia="Calibri" w:hAnsi="Times New Roman" w:cs="Times New Roman"/>
                <w:b/>
                <w:sz w:val="24"/>
                <w:szCs w:val="24"/>
              </w:rPr>
            </w:pPr>
          </w:p>
        </w:tc>
        <w:tc>
          <w:tcPr>
            <w:tcW w:w="567" w:type="dxa"/>
            <w:shd w:val="clear" w:color="auto" w:fill="auto"/>
            <w:vAlign w:val="center"/>
          </w:tcPr>
          <w:p w:rsidR="004D1120" w:rsidRPr="005F76F5" w:rsidRDefault="004D1120" w:rsidP="005F76F5">
            <w:pPr>
              <w:spacing w:after="0"/>
              <w:jc w:val="center"/>
              <w:rPr>
                <w:rFonts w:ascii="Times New Roman" w:eastAsia="Calibri" w:hAnsi="Times New Roman" w:cs="Times New Roman"/>
                <w:b/>
                <w:sz w:val="24"/>
                <w:szCs w:val="24"/>
              </w:rPr>
            </w:pPr>
          </w:p>
        </w:tc>
        <w:tc>
          <w:tcPr>
            <w:tcW w:w="567" w:type="dxa"/>
            <w:shd w:val="clear" w:color="auto" w:fill="auto"/>
            <w:vAlign w:val="center"/>
          </w:tcPr>
          <w:p w:rsidR="004D1120" w:rsidRPr="005F76F5" w:rsidRDefault="004D1120" w:rsidP="005F76F5">
            <w:pPr>
              <w:spacing w:after="0"/>
              <w:jc w:val="center"/>
              <w:rPr>
                <w:rFonts w:ascii="Times New Roman" w:eastAsia="Calibri" w:hAnsi="Times New Roman" w:cs="Times New Roman"/>
                <w:b/>
                <w:sz w:val="24"/>
                <w:szCs w:val="24"/>
              </w:rPr>
            </w:pPr>
          </w:p>
        </w:tc>
        <w:tc>
          <w:tcPr>
            <w:tcW w:w="567" w:type="dxa"/>
            <w:shd w:val="clear" w:color="auto" w:fill="D9D9D9" w:themeFill="background1" w:themeFillShade="D9"/>
            <w:vAlign w:val="center"/>
          </w:tcPr>
          <w:p w:rsidR="004D1120" w:rsidRPr="005F76F5" w:rsidRDefault="004D1120" w:rsidP="005F76F5">
            <w:pPr>
              <w:spacing w:after="0"/>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ПР</w:t>
            </w:r>
            <w:proofErr w:type="gramEnd"/>
          </w:p>
        </w:tc>
        <w:tc>
          <w:tcPr>
            <w:tcW w:w="567" w:type="dxa"/>
            <w:shd w:val="clear" w:color="auto" w:fill="FFFFFF" w:themeFill="background1"/>
            <w:vAlign w:val="center"/>
          </w:tcPr>
          <w:p w:rsidR="004D1120" w:rsidRPr="005F76F5" w:rsidRDefault="004D1120" w:rsidP="005F76F5">
            <w:pPr>
              <w:spacing w:after="0"/>
              <w:jc w:val="center"/>
              <w:rPr>
                <w:rFonts w:ascii="Times New Roman" w:eastAsia="Calibri" w:hAnsi="Times New Roman" w:cs="Times New Roman"/>
                <w:b/>
                <w:sz w:val="24"/>
                <w:szCs w:val="24"/>
              </w:rPr>
            </w:pPr>
          </w:p>
        </w:tc>
        <w:tc>
          <w:tcPr>
            <w:tcW w:w="567" w:type="dxa"/>
            <w:shd w:val="clear" w:color="auto" w:fill="auto"/>
            <w:vAlign w:val="center"/>
          </w:tcPr>
          <w:p w:rsidR="004D1120" w:rsidRPr="005F76F5" w:rsidRDefault="004D1120" w:rsidP="005F76F5">
            <w:pPr>
              <w:spacing w:after="0"/>
              <w:jc w:val="center"/>
              <w:rPr>
                <w:rFonts w:ascii="Times New Roman" w:eastAsia="Calibri" w:hAnsi="Times New Roman" w:cs="Times New Roman"/>
                <w:b/>
                <w:sz w:val="24"/>
                <w:szCs w:val="24"/>
              </w:rPr>
            </w:pPr>
          </w:p>
        </w:tc>
        <w:tc>
          <w:tcPr>
            <w:tcW w:w="567" w:type="dxa"/>
            <w:shd w:val="clear" w:color="auto" w:fill="auto"/>
            <w:vAlign w:val="center"/>
          </w:tcPr>
          <w:p w:rsidR="004D1120" w:rsidRPr="005F76F5" w:rsidRDefault="004D1120" w:rsidP="005F76F5">
            <w:pPr>
              <w:spacing w:after="0"/>
              <w:jc w:val="center"/>
              <w:rPr>
                <w:rFonts w:ascii="Times New Roman" w:eastAsia="Calibri" w:hAnsi="Times New Roman" w:cs="Times New Roman"/>
                <w:b/>
                <w:sz w:val="24"/>
                <w:szCs w:val="24"/>
              </w:rPr>
            </w:pPr>
          </w:p>
        </w:tc>
        <w:tc>
          <w:tcPr>
            <w:tcW w:w="567" w:type="dxa"/>
            <w:shd w:val="clear" w:color="auto" w:fill="auto"/>
            <w:vAlign w:val="center"/>
          </w:tcPr>
          <w:p w:rsidR="004D1120" w:rsidRPr="005F76F5" w:rsidRDefault="004D1120" w:rsidP="005F76F5">
            <w:pPr>
              <w:spacing w:after="0"/>
              <w:jc w:val="center"/>
              <w:rPr>
                <w:rFonts w:ascii="Times New Roman" w:eastAsia="Calibri" w:hAnsi="Times New Roman" w:cs="Times New Roman"/>
                <w:b/>
                <w:sz w:val="24"/>
                <w:szCs w:val="24"/>
              </w:rPr>
            </w:pPr>
          </w:p>
        </w:tc>
      </w:tr>
    </w:tbl>
    <w:p w:rsidR="00E361D7" w:rsidRDefault="00E361D7"/>
    <w:p w:rsidR="005F76F5" w:rsidRDefault="005F76F5">
      <w:pPr>
        <w:rPr>
          <w:rFonts w:ascii="Times New Roman" w:hAnsi="Times New Roman" w:cs="Times New Roman"/>
          <w:sz w:val="24"/>
        </w:rPr>
      </w:pPr>
      <w:r>
        <w:rPr>
          <w:rFonts w:ascii="Times New Roman" w:hAnsi="Times New Roman" w:cs="Times New Roman"/>
          <w:sz w:val="24"/>
        </w:rPr>
        <w:t>ТО – техническое обслуживание</w:t>
      </w:r>
    </w:p>
    <w:p w:rsidR="005F76F5" w:rsidRDefault="005F76F5">
      <w:pPr>
        <w:rPr>
          <w:rFonts w:ascii="Times New Roman" w:hAnsi="Times New Roman" w:cs="Times New Roman"/>
          <w:sz w:val="24"/>
        </w:rPr>
      </w:pPr>
      <w:proofErr w:type="gramStart"/>
      <w:r>
        <w:rPr>
          <w:rFonts w:ascii="Times New Roman" w:hAnsi="Times New Roman" w:cs="Times New Roman"/>
          <w:sz w:val="24"/>
        </w:rPr>
        <w:t>ТР</w:t>
      </w:r>
      <w:proofErr w:type="gramEnd"/>
      <w:r>
        <w:rPr>
          <w:rFonts w:ascii="Times New Roman" w:hAnsi="Times New Roman" w:cs="Times New Roman"/>
          <w:sz w:val="24"/>
        </w:rPr>
        <w:t xml:space="preserve"> – текущий ремонт</w:t>
      </w:r>
    </w:p>
    <w:p w:rsidR="005F76F5" w:rsidRDefault="005F76F5">
      <w:pPr>
        <w:rPr>
          <w:rFonts w:ascii="Times New Roman" w:hAnsi="Times New Roman" w:cs="Times New Roman"/>
          <w:sz w:val="24"/>
        </w:rPr>
      </w:pPr>
      <w:proofErr w:type="gramStart"/>
      <w:r>
        <w:rPr>
          <w:rFonts w:ascii="Times New Roman" w:hAnsi="Times New Roman" w:cs="Times New Roman"/>
          <w:sz w:val="24"/>
        </w:rPr>
        <w:t>ПР</w:t>
      </w:r>
      <w:proofErr w:type="gramEnd"/>
      <w:r>
        <w:rPr>
          <w:rFonts w:ascii="Times New Roman" w:hAnsi="Times New Roman" w:cs="Times New Roman"/>
          <w:sz w:val="24"/>
        </w:rPr>
        <w:t xml:space="preserve"> – плановый ремонт</w:t>
      </w:r>
    </w:p>
    <w:p w:rsidR="005F76F5" w:rsidRDefault="005F76F5">
      <w:pPr>
        <w:rPr>
          <w:rFonts w:ascii="Times New Roman" w:hAnsi="Times New Roman" w:cs="Times New Roman"/>
          <w:sz w:val="24"/>
        </w:rPr>
      </w:pPr>
    </w:p>
    <w:tbl>
      <w:tblPr>
        <w:tblW w:w="11733" w:type="dxa"/>
        <w:tblLook w:val="0000" w:firstRow="0" w:lastRow="0" w:firstColumn="0" w:lastColumn="0" w:noHBand="0" w:noVBand="0"/>
      </w:tblPr>
      <w:tblGrid>
        <w:gridCol w:w="6062"/>
        <w:gridCol w:w="5671"/>
      </w:tblGrid>
      <w:tr w:rsidR="00E06ED7" w:rsidRPr="005E25EC" w:rsidTr="00844F01">
        <w:tc>
          <w:tcPr>
            <w:tcW w:w="6062" w:type="dxa"/>
          </w:tcPr>
          <w:p w:rsidR="00E06ED7" w:rsidRPr="00D64DF2" w:rsidRDefault="00E06ED7" w:rsidP="00844F01">
            <w:pPr>
              <w:autoSpaceDE w:val="0"/>
              <w:autoSpaceDN w:val="0"/>
              <w:adjustRightInd w:val="0"/>
              <w:spacing w:after="0" w:line="240" w:lineRule="auto"/>
              <w:rPr>
                <w:rFonts w:ascii="Times New Roman" w:eastAsia="Times New Roman" w:hAnsi="Times New Roman" w:cs="Times New Roman"/>
                <w:sz w:val="24"/>
                <w:szCs w:val="24"/>
                <w:lang w:eastAsia="ru-RU"/>
              </w:rPr>
            </w:pPr>
            <w:r w:rsidRPr="00D64DF2">
              <w:rPr>
                <w:rFonts w:ascii="Times New Roman" w:eastAsia="Times New Roman" w:hAnsi="Times New Roman" w:cs="Times New Roman"/>
                <w:bCs/>
                <w:sz w:val="24"/>
                <w:szCs w:val="24"/>
                <w:lang w:eastAsia="ru-RU"/>
              </w:rPr>
              <w:t>ЗАКАЗЧИК:</w:t>
            </w:r>
          </w:p>
          <w:p w:rsidR="00E06ED7" w:rsidRPr="00D64DF2" w:rsidRDefault="00E06ED7" w:rsidP="00844F01">
            <w:pPr>
              <w:autoSpaceDE w:val="0"/>
              <w:autoSpaceDN w:val="0"/>
              <w:adjustRightInd w:val="0"/>
              <w:spacing w:after="0" w:line="240" w:lineRule="auto"/>
              <w:rPr>
                <w:rFonts w:ascii="Times New Roman" w:eastAsia="Times New Roman" w:hAnsi="Times New Roman" w:cs="Times New Roman"/>
                <w:sz w:val="24"/>
                <w:szCs w:val="24"/>
                <w:lang w:eastAsia="ru-RU"/>
              </w:rPr>
            </w:pPr>
          </w:p>
          <w:p w:rsidR="00E06ED7" w:rsidRDefault="00E06ED7" w:rsidP="00844F0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D64DF2">
              <w:rPr>
                <w:rFonts w:ascii="Times New Roman" w:eastAsia="Times New Roman" w:hAnsi="Times New Roman" w:cs="Times New Roman"/>
                <w:bCs/>
                <w:sz w:val="24"/>
                <w:szCs w:val="24"/>
                <w:lang w:eastAsia="ru-RU"/>
              </w:rPr>
              <w:t>Директор ТОО «</w:t>
            </w:r>
            <w:proofErr w:type="spellStart"/>
            <w:r w:rsidRPr="00D64DF2">
              <w:rPr>
                <w:rFonts w:ascii="Times New Roman" w:eastAsia="Times New Roman" w:hAnsi="Times New Roman" w:cs="Times New Roman"/>
                <w:bCs/>
                <w:sz w:val="24"/>
                <w:szCs w:val="24"/>
                <w:lang w:eastAsia="ru-RU"/>
              </w:rPr>
              <w:t>Жылыойгаз</w:t>
            </w:r>
            <w:proofErr w:type="spellEnd"/>
            <w:r w:rsidRPr="00D64DF2">
              <w:rPr>
                <w:rFonts w:ascii="Times New Roman" w:eastAsia="Times New Roman" w:hAnsi="Times New Roman" w:cs="Times New Roman"/>
                <w:bCs/>
                <w:sz w:val="24"/>
                <w:szCs w:val="24"/>
                <w:lang w:eastAsia="ru-RU"/>
              </w:rPr>
              <w:t>»</w:t>
            </w:r>
          </w:p>
          <w:p w:rsidR="00E06ED7" w:rsidRPr="00D64DF2" w:rsidRDefault="00E06ED7" w:rsidP="00844F01">
            <w:pPr>
              <w:autoSpaceDE w:val="0"/>
              <w:autoSpaceDN w:val="0"/>
              <w:adjustRightInd w:val="0"/>
              <w:spacing w:after="0" w:line="240" w:lineRule="auto"/>
              <w:rPr>
                <w:rFonts w:ascii="Times New Roman" w:eastAsia="Times New Roman" w:hAnsi="Times New Roman" w:cs="Times New Roman"/>
                <w:sz w:val="24"/>
                <w:szCs w:val="24"/>
                <w:lang w:eastAsia="ru-RU"/>
              </w:rPr>
            </w:pPr>
          </w:p>
          <w:p w:rsidR="00E06ED7" w:rsidRPr="00D64DF2" w:rsidRDefault="00E06ED7" w:rsidP="00844F01">
            <w:pPr>
              <w:autoSpaceDE w:val="0"/>
              <w:autoSpaceDN w:val="0"/>
              <w:adjustRightInd w:val="0"/>
              <w:spacing w:after="0" w:line="240" w:lineRule="auto"/>
              <w:rPr>
                <w:rFonts w:ascii="Times New Roman" w:eastAsia="Times New Roman" w:hAnsi="Times New Roman" w:cs="Times New Roman"/>
                <w:sz w:val="24"/>
                <w:szCs w:val="24"/>
                <w:lang w:val="kk-KZ" w:eastAsia="ru-RU"/>
              </w:rPr>
            </w:pPr>
            <w:r w:rsidRPr="00D64DF2">
              <w:rPr>
                <w:rFonts w:ascii="Times New Roman" w:eastAsia="Times New Roman" w:hAnsi="Times New Roman" w:cs="Times New Roman"/>
                <w:bCs/>
                <w:sz w:val="24"/>
                <w:szCs w:val="24"/>
                <w:lang w:eastAsia="ru-RU"/>
              </w:rPr>
              <w:t xml:space="preserve">_____________________ </w:t>
            </w:r>
            <w:r w:rsidR="004D1120">
              <w:rPr>
                <w:rFonts w:ascii="Times New Roman" w:eastAsia="Times New Roman" w:hAnsi="Times New Roman" w:cs="Times New Roman"/>
                <w:bCs/>
                <w:sz w:val="24"/>
                <w:szCs w:val="24"/>
                <w:lang w:val="kk-KZ" w:eastAsia="ru-RU"/>
              </w:rPr>
              <w:t>Жакашев Г</w:t>
            </w:r>
            <w:r w:rsidRPr="00D64DF2">
              <w:rPr>
                <w:rFonts w:ascii="Times New Roman" w:eastAsia="Times New Roman" w:hAnsi="Times New Roman" w:cs="Times New Roman"/>
                <w:bCs/>
                <w:sz w:val="24"/>
                <w:szCs w:val="24"/>
                <w:lang w:eastAsia="ru-RU"/>
              </w:rPr>
              <w:t>.</w:t>
            </w:r>
            <w:r w:rsidR="004D1120">
              <w:rPr>
                <w:rFonts w:ascii="Times New Roman" w:eastAsia="Times New Roman" w:hAnsi="Times New Roman" w:cs="Times New Roman"/>
                <w:bCs/>
                <w:sz w:val="24"/>
                <w:szCs w:val="24"/>
                <w:lang w:val="kk-KZ" w:eastAsia="ru-RU"/>
              </w:rPr>
              <w:t>М</w:t>
            </w:r>
            <w:r w:rsidRPr="00D64DF2">
              <w:rPr>
                <w:rFonts w:ascii="Times New Roman" w:eastAsia="Times New Roman" w:hAnsi="Times New Roman" w:cs="Times New Roman"/>
                <w:bCs/>
                <w:sz w:val="24"/>
                <w:szCs w:val="24"/>
                <w:lang w:eastAsia="ru-RU"/>
              </w:rPr>
              <w:t>.</w:t>
            </w:r>
          </w:p>
          <w:p w:rsidR="00E06ED7" w:rsidRPr="00D64DF2" w:rsidRDefault="00E06ED7" w:rsidP="00844F01">
            <w:pPr>
              <w:autoSpaceDE w:val="0"/>
              <w:autoSpaceDN w:val="0"/>
              <w:adjustRightInd w:val="0"/>
              <w:spacing w:after="0" w:line="240" w:lineRule="auto"/>
              <w:rPr>
                <w:rFonts w:ascii="Times New Roman" w:eastAsia="Times New Roman" w:hAnsi="Times New Roman" w:cs="Times New Roman"/>
                <w:sz w:val="24"/>
                <w:szCs w:val="24"/>
                <w:lang w:val="kk-KZ" w:eastAsia="ru-RU"/>
              </w:rPr>
            </w:pPr>
          </w:p>
          <w:p w:rsidR="00E06ED7" w:rsidRPr="005E25EC" w:rsidRDefault="00E06ED7" w:rsidP="00844F01">
            <w:pPr>
              <w:autoSpaceDE w:val="0"/>
              <w:autoSpaceDN w:val="0"/>
              <w:adjustRightInd w:val="0"/>
              <w:spacing w:after="0" w:line="240" w:lineRule="auto"/>
              <w:rPr>
                <w:rFonts w:ascii="Times New Roman" w:eastAsia="Times New Roman" w:hAnsi="Times New Roman" w:cs="Times New Roman"/>
                <w:sz w:val="24"/>
                <w:szCs w:val="24"/>
                <w:lang w:eastAsia="ru-RU"/>
              </w:rPr>
            </w:pPr>
            <w:r w:rsidRPr="005E25EC">
              <w:rPr>
                <w:rFonts w:ascii="Times New Roman" w:eastAsia="Times New Roman" w:hAnsi="Times New Roman" w:cs="Times New Roman"/>
                <w:sz w:val="24"/>
                <w:szCs w:val="24"/>
                <w:lang w:eastAsia="ru-RU"/>
              </w:rPr>
              <w:t>М.П.</w:t>
            </w:r>
          </w:p>
        </w:tc>
        <w:tc>
          <w:tcPr>
            <w:tcW w:w="5671" w:type="dxa"/>
          </w:tcPr>
          <w:p w:rsidR="00E06ED7" w:rsidRPr="005E25EC" w:rsidRDefault="00E06ED7" w:rsidP="00844F01">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F76F5" w:rsidRPr="005F76F5" w:rsidRDefault="005F76F5" w:rsidP="005F76F5">
      <w:pPr>
        <w:rPr>
          <w:rFonts w:ascii="Times New Roman" w:hAnsi="Times New Roman" w:cs="Times New Roman"/>
          <w:sz w:val="24"/>
        </w:rPr>
      </w:pPr>
      <w:r w:rsidRPr="005F76F5">
        <w:rPr>
          <w:rFonts w:ascii="Times New Roman" w:hAnsi="Times New Roman" w:cs="Times New Roman"/>
          <w:sz w:val="24"/>
        </w:rPr>
        <w:tab/>
      </w:r>
      <w:r w:rsidRPr="005F76F5">
        <w:rPr>
          <w:rFonts w:ascii="Times New Roman" w:hAnsi="Times New Roman" w:cs="Times New Roman"/>
          <w:sz w:val="24"/>
        </w:rPr>
        <w:tab/>
      </w:r>
      <w:r>
        <w:rPr>
          <w:rFonts w:ascii="Times New Roman" w:hAnsi="Times New Roman" w:cs="Times New Roman"/>
          <w:sz w:val="24"/>
        </w:rPr>
        <w:t xml:space="preserve"> </w:t>
      </w:r>
      <w:bookmarkStart w:id="0" w:name="_GoBack"/>
      <w:bookmarkEnd w:id="0"/>
    </w:p>
    <w:sectPr w:rsidR="005F76F5" w:rsidRPr="005F76F5" w:rsidSect="00475E60">
      <w:pgSz w:w="11906" w:h="16838"/>
      <w:pgMar w:top="340" w:right="567" w:bottom="397" w:left="907"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65" w:rsidRDefault="007F7B65" w:rsidP="00010C1B">
      <w:pPr>
        <w:spacing w:after="0" w:line="240" w:lineRule="auto"/>
      </w:pPr>
      <w:r>
        <w:separator/>
      </w:r>
    </w:p>
  </w:endnote>
  <w:endnote w:type="continuationSeparator" w:id="0">
    <w:p w:rsidR="007F7B65" w:rsidRDefault="007F7B65" w:rsidP="00010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C1B" w:rsidRDefault="00010C1B">
    <w:pPr>
      <w:pStyle w:val="a6"/>
    </w:pPr>
  </w:p>
  <w:tbl>
    <w:tblPr>
      <w:tblpPr w:leftFromText="187" w:rightFromText="187" w:vertAnchor="text" w:horzAnchor="margin" w:tblpX="108" w:tblpY="1"/>
      <w:tblW w:w="4885" w:type="pct"/>
      <w:tblLook w:val="04A0" w:firstRow="1" w:lastRow="0" w:firstColumn="1" w:lastColumn="0" w:noHBand="0" w:noVBand="1"/>
    </w:tblPr>
    <w:tblGrid>
      <w:gridCol w:w="4620"/>
      <w:gridCol w:w="1089"/>
      <w:gridCol w:w="4694"/>
    </w:tblGrid>
    <w:tr w:rsidR="00010C1B" w:rsidRPr="00010C1B" w:rsidTr="002A7280">
      <w:trPr>
        <w:trHeight w:val="182"/>
      </w:trPr>
      <w:tc>
        <w:tcPr>
          <w:tcW w:w="2221" w:type="pct"/>
        </w:tcPr>
        <w:p w:rsidR="00010C1B" w:rsidRPr="002A7280" w:rsidRDefault="00010C1B" w:rsidP="00010C1B">
          <w:pPr>
            <w:tabs>
              <w:tab w:val="center" w:pos="4677"/>
              <w:tab w:val="right" w:pos="9355"/>
            </w:tabs>
            <w:spacing w:after="0" w:line="240" w:lineRule="auto"/>
            <w:rPr>
              <w:rFonts w:ascii="Cambria" w:eastAsia="Times New Roman" w:hAnsi="Cambria" w:cs="Times New Roman"/>
              <w:b/>
              <w:bCs/>
              <w:sz w:val="24"/>
              <w:szCs w:val="24"/>
              <w:lang w:val="x-none" w:eastAsia="x-none"/>
            </w:rPr>
          </w:pPr>
        </w:p>
      </w:tc>
      <w:tc>
        <w:tcPr>
          <w:tcW w:w="523" w:type="pct"/>
          <w:vMerge w:val="restart"/>
          <w:noWrap/>
          <w:vAlign w:val="center"/>
        </w:tcPr>
        <w:p w:rsidR="00010C1B" w:rsidRPr="00010C1B" w:rsidRDefault="004D79E8" w:rsidP="000B01E8">
          <w:pPr>
            <w:spacing w:after="0" w:line="240" w:lineRule="auto"/>
            <w:jc w:val="center"/>
            <w:rPr>
              <w:rFonts w:ascii="Arial" w:eastAsia="Times New Roman" w:hAnsi="Arial" w:cs="Arial"/>
              <w:sz w:val="16"/>
              <w:lang w:eastAsia="ru-RU"/>
            </w:rPr>
          </w:pPr>
          <w:r w:rsidRPr="004D79E8">
            <w:rPr>
              <w:rFonts w:ascii="Times New Roman" w:eastAsiaTheme="majorEastAsia" w:hAnsi="Times New Roman" w:cs="Times New Roman"/>
              <w:bCs/>
              <w:sz w:val="18"/>
            </w:rPr>
            <w:t xml:space="preserve">Страница </w:t>
          </w:r>
          <w:r w:rsidRPr="004D79E8">
            <w:rPr>
              <w:rFonts w:ascii="Times New Roman" w:eastAsiaTheme="minorEastAsia" w:hAnsi="Times New Roman" w:cs="Times New Roman"/>
              <w:sz w:val="18"/>
            </w:rPr>
            <w:fldChar w:fldCharType="begin"/>
          </w:r>
          <w:r w:rsidRPr="004D79E8">
            <w:rPr>
              <w:rFonts w:ascii="Times New Roman" w:hAnsi="Times New Roman" w:cs="Times New Roman"/>
              <w:sz w:val="18"/>
            </w:rPr>
            <w:instrText>PAGE  \* MERGEFORMAT</w:instrText>
          </w:r>
          <w:r w:rsidRPr="004D79E8">
            <w:rPr>
              <w:rFonts w:ascii="Times New Roman" w:eastAsiaTheme="minorEastAsia" w:hAnsi="Times New Roman" w:cs="Times New Roman"/>
              <w:sz w:val="18"/>
            </w:rPr>
            <w:fldChar w:fldCharType="separate"/>
          </w:r>
          <w:r w:rsidR="00422F3A" w:rsidRPr="00422F3A">
            <w:rPr>
              <w:rFonts w:ascii="Times New Roman" w:eastAsiaTheme="majorEastAsia" w:hAnsi="Times New Roman" w:cs="Times New Roman"/>
              <w:bCs/>
              <w:noProof/>
              <w:sz w:val="18"/>
            </w:rPr>
            <w:t>5</w:t>
          </w:r>
          <w:r w:rsidRPr="004D79E8">
            <w:rPr>
              <w:rFonts w:ascii="Times New Roman" w:eastAsiaTheme="majorEastAsia" w:hAnsi="Times New Roman" w:cs="Times New Roman"/>
              <w:bCs/>
              <w:sz w:val="18"/>
            </w:rPr>
            <w:fldChar w:fldCharType="end"/>
          </w:r>
        </w:p>
      </w:tc>
      <w:tc>
        <w:tcPr>
          <w:tcW w:w="2256" w:type="pct"/>
        </w:tcPr>
        <w:p w:rsidR="00010C1B" w:rsidRPr="00010C1B" w:rsidRDefault="00010C1B" w:rsidP="00010C1B">
          <w:pPr>
            <w:tabs>
              <w:tab w:val="center" w:pos="4677"/>
              <w:tab w:val="right" w:pos="9355"/>
            </w:tabs>
            <w:spacing w:after="0" w:line="240" w:lineRule="auto"/>
            <w:rPr>
              <w:rFonts w:ascii="Cambria" w:eastAsia="Times New Roman" w:hAnsi="Cambria" w:cs="Times New Roman"/>
              <w:b/>
              <w:bCs/>
              <w:sz w:val="24"/>
              <w:szCs w:val="24"/>
              <w:lang w:val="x-none" w:eastAsia="x-none"/>
            </w:rPr>
          </w:pPr>
        </w:p>
      </w:tc>
    </w:tr>
    <w:tr w:rsidR="00010C1B" w:rsidRPr="00010C1B" w:rsidTr="002A7280">
      <w:trPr>
        <w:trHeight w:val="181"/>
      </w:trPr>
      <w:tc>
        <w:tcPr>
          <w:tcW w:w="2221" w:type="pct"/>
        </w:tcPr>
        <w:p w:rsidR="00010C1B" w:rsidRPr="00010C1B" w:rsidRDefault="00010C1B" w:rsidP="00010C1B">
          <w:pPr>
            <w:tabs>
              <w:tab w:val="center" w:pos="4677"/>
              <w:tab w:val="right" w:pos="9355"/>
            </w:tabs>
            <w:spacing w:after="0" w:line="240" w:lineRule="auto"/>
            <w:rPr>
              <w:rFonts w:ascii="Cambria" w:eastAsia="Times New Roman" w:hAnsi="Cambria" w:cs="Times New Roman"/>
              <w:b/>
              <w:bCs/>
              <w:sz w:val="24"/>
              <w:szCs w:val="24"/>
              <w:lang w:val="x-none" w:eastAsia="x-none"/>
            </w:rPr>
          </w:pPr>
        </w:p>
      </w:tc>
      <w:tc>
        <w:tcPr>
          <w:tcW w:w="523" w:type="pct"/>
          <w:vMerge/>
        </w:tcPr>
        <w:p w:rsidR="00010C1B" w:rsidRPr="00010C1B" w:rsidRDefault="00010C1B" w:rsidP="00010C1B">
          <w:pPr>
            <w:tabs>
              <w:tab w:val="center" w:pos="4677"/>
              <w:tab w:val="right" w:pos="9355"/>
            </w:tabs>
            <w:spacing w:after="0" w:line="240" w:lineRule="auto"/>
            <w:jc w:val="center"/>
            <w:rPr>
              <w:rFonts w:ascii="Cambria" w:eastAsia="Times New Roman" w:hAnsi="Cambria" w:cs="Times New Roman"/>
              <w:b/>
              <w:bCs/>
              <w:sz w:val="24"/>
              <w:szCs w:val="24"/>
              <w:lang w:val="x-none" w:eastAsia="x-none"/>
            </w:rPr>
          </w:pPr>
        </w:p>
      </w:tc>
      <w:tc>
        <w:tcPr>
          <w:tcW w:w="2256" w:type="pct"/>
        </w:tcPr>
        <w:p w:rsidR="00010C1B" w:rsidRPr="00010C1B" w:rsidRDefault="00010C1B" w:rsidP="00010C1B">
          <w:pPr>
            <w:tabs>
              <w:tab w:val="center" w:pos="4677"/>
              <w:tab w:val="right" w:pos="9355"/>
            </w:tabs>
            <w:spacing w:after="0" w:line="240" w:lineRule="auto"/>
            <w:rPr>
              <w:rFonts w:ascii="Cambria" w:eastAsia="Times New Roman" w:hAnsi="Cambria" w:cs="Times New Roman"/>
              <w:b/>
              <w:bCs/>
              <w:sz w:val="24"/>
              <w:szCs w:val="24"/>
              <w:lang w:val="x-none" w:eastAsia="x-none"/>
            </w:rPr>
          </w:pPr>
        </w:p>
      </w:tc>
    </w:tr>
  </w:tbl>
  <w:p w:rsidR="00010C1B" w:rsidRDefault="00010C1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779"/>
      <w:gridCol w:w="1089"/>
      <w:gridCol w:w="4780"/>
    </w:tblGrid>
    <w:tr w:rsidR="004D79E8">
      <w:trPr>
        <w:trHeight w:val="151"/>
      </w:trPr>
      <w:tc>
        <w:tcPr>
          <w:tcW w:w="2250" w:type="pct"/>
          <w:tcBorders>
            <w:bottom w:val="single" w:sz="4" w:space="0" w:color="4F81BD" w:themeColor="accent1"/>
          </w:tcBorders>
        </w:tcPr>
        <w:p w:rsidR="004D79E8" w:rsidRDefault="004D79E8">
          <w:pPr>
            <w:pStyle w:val="a4"/>
            <w:rPr>
              <w:rFonts w:asciiTheme="majorHAnsi" w:eastAsiaTheme="majorEastAsia" w:hAnsiTheme="majorHAnsi" w:cstheme="majorBidi"/>
              <w:b/>
              <w:bCs/>
            </w:rPr>
          </w:pPr>
        </w:p>
      </w:tc>
      <w:tc>
        <w:tcPr>
          <w:tcW w:w="500" w:type="pct"/>
          <w:vMerge w:val="restart"/>
          <w:noWrap/>
          <w:vAlign w:val="center"/>
        </w:tcPr>
        <w:p w:rsidR="004D79E8" w:rsidRPr="004D79E8" w:rsidRDefault="004D79E8">
          <w:pPr>
            <w:pStyle w:val="aa"/>
            <w:rPr>
              <w:rFonts w:ascii="Times New Roman" w:eastAsiaTheme="majorEastAsia" w:hAnsi="Times New Roman" w:cs="Times New Roman"/>
            </w:rPr>
          </w:pPr>
          <w:r w:rsidRPr="004D79E8">
            <w:rPr>
              <w:rFonts w:ascii="Times New Roman" w:eastAsiaTheme="majorEastAsia" w:hAnsi="Times New Roman" w:cs="Times New Roman"/>
              <w:bCs/>
              <w:sz w:val="18"/>
            </w:rPr>
            <w:t xml:space="preserve">Страница </w:t>
          </w:r>
          <w:r w:rsidRPr="004D79E8">
            <w:rPr>
              <w:rFonts w:ascii="Times New Roman" w:hAnsi="Times New Roman" w:cs="Times New Roman"/>
              <w:sz w:val="18"/>
            </w:rPr>
            <w:fldChar w:fldCharType="begin"/>
          </w:r>
          <w:r w:rsidRPr="004D79E8">
            <w:rPr>
              <w:rFonts w:ascii="Times New Roman" w:hAnsi="Times New Roman" w:cs="Times New Roman"/>
              <w:sz w:val="18"/>
            </w:rPr>
            <w:instrText>PAGE  \* MERGEFORMAT</w:instrText>
          </w:r>
          <w:r w:rsidRPr="004D79E8">
            <w:rPr>
              <w:rFonts w:ascii="Times New Roman" w:hAnsi="Times New Roman" w:cs="Times New Roman"/>
              <w:sz w:val="18"/>
            </w:rPr>
            <w:fldChar w:fldCharType="separate"/>
          </w:r>
          <w:r w:rsidR="00422F3A" w:rsidRPr="00422F3A">
            <w:rPr>
              <w:rFonts w:ascii="Times New Roman" w:eastAsiaTheme="majorEastAsia" w:hAnsi="Times New Roman" w:cs="Times New Roman"/>
              <w:bCs/>
              <w:noProof/>
              <w:sz w:val="18"/>
            </w:rPr>
            <w:t>6</w:t>
          </w:r>
          <w:r w:rsidRPr="004D79E8">
            <w:rPr>
              <w:rFonts w:ascii="Times New Roman" w:eastAsiaTheme="majorEastAsia" w:hAnsi="Times New Roman" w:cs="Times New Roman"/>
              <w:bCs/>
              <w:sz w:val="18"/>
            </w:rPr>
            <w:fldChar w:fldCharType="end"/>
          </w:r>
        </w:p>
      </w:tc>
      <w:tc>
        <w:tcPr>
          <w:tcW w:w="2250" w:type="pct"/>
          <w:tcBorders>
            <w:bottom w:val="single" w:sz="4" w:space="0" w:color="4F81BD" w:themeColor="accent1"/>
          </w:tcBorders>
        </w:tcPr>
        <w:p w:rsidR="004D79E8" w:rsidRDefault="004D79E8">
          <w:pPr>
            <w:pStyle w:val="a4"/>
            <w:rPr>
              <w:rFonts w:asciiTheme="majorHAnsi" w:eastAsiaTheme="majorEastAsia" w:hAnsiTheme="majorHAnsi" w:cstheme="majorBidi"/>
              <w:b/>
              <w:bCs/>
            </w:rPr>
          </w:pPr>
        </w:p>
      </w:tc>
    </w:tr>
    <w:tr w:rsidR="004D79E8">
      <w:trPr>
        <w:trHeight w:val="150"/>
      </w:trPr>
      <w:tc>
        <w:tcPr>
          <w:tcW w:w="2250" w:type="pct"/>
          <w:tcBorders>
            <w:top w:val="single" w:sz="4" w:space="0" w:color="4F81BD" w:themeColor="accent1"/>
          </w:tcBorders>
        </w:tcPr>
        <w:p w:rsidR="004D79E8" w:rsidRDefault="004D79E8">
          <w:pPr>
            <w:pStyle w:val="a4"/>
            <w:rPr>
              <w:rFonts w:asciiTheme="majorHAnsi" w:eastAsiaTheme="majorEastAsia" w:hAnsiTheme="majorHAnsi" w:cstheme="majorBidi"/>
              <w:b/>
              <w:bCs/>
            </w:rPr>
          </w:pPr>
        </w:p>
      </w:tc>
      <w:tc>
        <w:tcPr>
          <w:tcW w:w="500" w:type="pct"/>
          <w:vMerge/>
        </w:tcPr>
        <w:p w:rsidR="004D79E8" w:rsidRDefault="004D79E8">
          <w:pPr>
            <w:pStyle w:val="a4"/>
            <w:jc w:val="center"/>
            <w:rPr>
              <w:rFonts w:asciiTheme="majorHAnsi" w:eastAsiaTheme="majorEastAsia" w:hAnsiTheme="majorHAnsi" w:cstheme="majorBidi"/>
              <w:b/>
              <w:bCs/>
            </w:rPr>
          </w:pPr>
        </w:p>
      </w:tc>
      <w:tc>
        <w:tcPr>
          <w:tcW w:w="2250" w:type="pct"/>
          <w:tcBorders>
            <w:top w:val="single" w:sz="4" w:space="0" w:color="4F81BD" w:themeColor="accent1"/>
          </w:tcBorders>
        </w:tcPr>
        <w:p w:rsidR="004D79E8" w:rsidRDefault="004D79E8">
          <w:pPr>
            <w:pStyle w:val="a4"/>
            <w:rPr>
              <w:rFonts w:asciiTheme="majorHAnsi" w:eastAsiaTheme="majorEastAsia" w:hAnsiTheme="majorHAnsi" w:cstheme="majorBidi"/>
              <w:b/>
              <w:bCs/>
            </w:rPr>
          </w:pPr>
        </w:p>
      </w:tc>
    </w:tr>
  </w:tbl>
  <w:p w:rsidR="00010C1B" w:rsidRDefault="00010C1B" w:rsidP="00010C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65" w:rsidRDefault="007F7B65" w:rsidP="00010C1B">
      <w:pPr>
        <w:spacing w:after="0" w:line="240" w:lineRule="auto"/>
      </w:pPr>
      <w:r>
        <w:separator/>
      </w:r>
    </w:p>
  </w:footnote>
  <w:footnote w:type="continuationSeparator" w:id="0">
    <w:p w:rsidR="007F7B65" w:rsidRDefault="007F7B65" w:rsidP="00010C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33D"/>
    <w:multiLevelType w:val="hybridMultilevel"/>
    <w:tmpl w:val="BD5E3A2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C971FA"/>
    <w:multiLevelType w:val="hybridMultilevel"/>
    <w:tmpl w:val="E298731A"/>
    <w:lvl w:ilvl="0" w:tplc="35AC7722">
      <w:start w:val="1"/>
      <w:numFmt w:val="decimal"/>
      <w:lvlText w:val="%1."/>
      <w:lvlJc w:val="left"/>
      <w:pPr>
        <w:ind w:left="502" w:hanging="360"/>
      </w:pPr>
      <w:rPr>
        <w:rFonts w:hint="default"/>
        <w:b/>
        <w:color w:val="000000" w:themeColor="text1"/>
        <w:sz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5FA41D5"/>
    <w:multiLevelType w:val="hybridMultilevel"/>
    <w:tmpl w:val="9DD80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8142D1"/>
    <w:multiLevelType w:val="hybridMultilevel"/>
    <w:tmpl w:val="B46C1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7C1F35"/>
    <w:multiLevelType w:val="hybridMultilevel"/>
    <w:tmpl w:val="CF06D31A"/>
    <w:lvl w:ilvl="0" w:tplc="0FFA45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E6"/>
    <w:rsid w:val="00010C1B"/>
    <w:rsid w:val="000B01E8"/>
    <w:rsid w:val="00110435"/>
    <w:rsid w:val="001132B3"/>
    <w:rsid w:val="0014320C"/>
    <w:rsid w:val="001435FD"/>
    <w:rsid w:val="001456EE"/>
    <w:rsid w:val="001506ED"/>
    <w:rsid w:val="0017730D"/>
    <w:rsid w:val="001D48F4"/>
    <w:rsid w:val="001E3242"/>
    <w:rsid w:val="001E56CD"/>
    <w:rsid w:val="001F582E"/>
    <w:rsid w:val="002262AC"/>
    <w:rsid w:val="00241E1B"/>
    <w:rsid w:val="00252D13"/>
    <w:rsid w:val="0028045C"/>
    <w:rsid w:val="002979BC"/>
    <w:rsid w:val="002A7280"/>
    <w:rsid w:val="002B3CA8"/>
    <w:rsid w:val="002E2DA7"/>
    <w:rsid w:val="002F1C5F"/>
    <w:rsid w:val="003050BD"/>
    <w:rsid w:val="003150D0"/>
    <w:rsid w:val="00417A45"/>
    <w:rsid w:val="0042109F"/>
    <w:rsid w:val="00422F3A"/>
    <w:rsid w:val="00475E60"/>
    <w:rsid w:val="00476DCB"/>
    <w:rsid w:val="004A7DCF"/>
    <w:rsid w:val="004D1120"/>
    <w:rsid w:val="004D213C"/>
    <w:rsid w:val="004D79E8"/>
    <w:rsid w:val="00592489"/>
    <w:rsid w:val="005D29C1"/>
    <w:rsid w:val="005E25EC"/>
    <w:rsid w:val="005F76F5"/>
    <w:rsid w:val="00644006"/>
    <w:rsid w:val="0066408B"/>
    <w:rsid w:val="0066565C"/>
    <w:rsid w:val="006B3707"/>
    <w:rsid w:val="006C7CD0"/>
    <w:rsid w:val="00703B55"/>
    <w:rsid w:val="007531BE"/>
    <w:rsid w:val="007829E6"/>
    <w:rsid w:val="007F7B65"/>
    <w:rsid w:val="009008F8"/>
    <w:rsid w:val="0091216F"/>
    <w:rsid w:val="00913230"/>
    <w:rsid w:val="009141A6"/>
    <w:rsid w:val="0093248B"/>
    <w:rsid w:val="009979EC"/>
    <w:rsid w:val="009C2AA6"/>
    <w:rsid w:val="00A070BC"/>
    <w:rsid w:val="00A21EF2"/>
    <w:rsid w:val="00A5703D"/>
    <w:rsid w:val="00A83307"/>
    <w:rsid w:val="00A8664B"/>
    <w:rsid w:val="00A9426E"/>
    <w:rsid w:val="00AA5128"/>
    <w:rsid w:val="00AA6E04"/>
    <w:rsid w:val="00B01FF3"/>
    <w:rsid w:val="00B7018D"/>
    <w:rsid w:val="00BB38C5"/>
    <w:rsid w:val="00C13D43"/>
    <w:rsid w:val="00C357EF"/>
    <w:rsid w:val="00C52C74"/>
    <w:rsid w:val="00CD21C9"/>
    <w:rsid w:val="00CF5B96"/>
    <w:rsid w:val="00D52ADD"/>
    <w:rsid w:val="00D64DF2"/>
    <w:rsid w:val="00D95D1D"/>
    <w:rsid w:val="00DE2212"/>
    <w:rsid w:val="00E06ED7"/>
    <w:rsid w:val="00E3013A"/>
    <w:rsid w:val="00E361D7"/>
    <w:rsid w:val="00E42168"/>
    <w:rsid w:val="00E5188D"/>
    <w:rsid w:val="00E84355"/>
    <w:rsid w:val="00ED0FAD"/>
    <w:rsid w:val="00F01280"/>
    <w:rsid w:val="00F3325C"/>
    <w:rsid w:val="00F37CCF"/>
    <w:rsid w:val="00F40B51"/>
    <w:rsid w:val="00F827C9"/>
    <w:rsid w:val="00F9149F"/>
    <w:rsid w:val="00FA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FF3"/>
    <w:pPr>
      <w:ind w:left="720"/>
      <w:contextualSpacing/>
    </w:pPr>
  </w:style>
  <w:style w:type="paragraph" w:styleId="a4">
    <w:name w:val="header"/>
    <w:basedOn w:val="a"/>
    <w:link w:val="a5"/>
    <w:uiPriority w:val="99"/>
    <w:unhideWhenUsed/>
    <w:rsid w:val="00010C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0C1B"/>
  </w:style>
  <w:style w:type="paragraph" w:styleId="a6">
    <w:name w:val="footer"/>
    <w:basedOn w:val="a"/>
    <w:link w:val="a7"/>
    <w:uiPriority w:val="99"/>
    <w:unhideWhenUsed/>
    <w:rsid w:val="00010C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0C1B"/>
  </w:style>
  <w:style w:type="paragraph" w:styleId="a8">
    <w:name w:val="Balloon Text"/>
    <w:basedOn w:val="a"/>
    <w:link w:val="a9"/>
    <w:uiPriority w:val="99"/>
    <w:semiHidden/>
    <w:unhideWhenUsed/>
    <w:rsid w:val="00010C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C1B"/>
    <w:rPr>
      <w:rFonts w:ascii="Tahoma" w:hAnsi="Tahoma" w:cs="Tahoma"/>
      <w:sz w:val="16"/>
      <w:szCs w:val="16"/>
    </w:rPr>
  </w:style>
  <w:style w:type="paragraph" w:styleId="aa">
    <w:name w:val="No Spacing"/>
    <w:link w:val="ab"/>
    <w:uiPriority w:val="1"/>
    <w:qFormat/>
    <w:rsid w:val="004D79E8"/>
    <w:pPr>
      <w:spacing w:after="0" w:line="240" w:lineRule="auto"/>
    </w:pPr>
    <w:rPr>
      <w:rFonts w:eastAsiaTheme="minorEastAsia"/>
      <w:lang w:eastAsia="ru-RU"/>
    </w:rPr>
  </w:style>
  <w:style w:type="character" w:customStyle="1" w:styleId="ab">
    <w:name w:val="Без интервала Знак"/>
    <w:basedOn w:val="a0"/>
    <w:link w:val="aa"/>
    <w:uiPriority w:val="1"/>
    <w:rsid w:val="004D79E8"/>
    <w:rPr>
      <w:rFonts w:eastAsiaTheme="minorEastAsia"/>
      <w:lang w:eastAsia="ru-RU"/>
    </w:rPr>
  </w:style>
  <w:style w:type="table" w:styleId="ac">
    <w:name w:val="Table Grid"/>
    <w:basedOn w:val="a1"/>
    <w:uiPriority w:val="59"/>
    <w:rsid w:val="004D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FF3"/>
    <w:pPr>
      <w:ind w:left="720"/>
      <w:contextualSpacing/>
    </w:pPr>
  </w:style>
  <w:style w:type="paragraph" w:styleId="a4">
    <w:name w:val="header"/>
    <w:basedOn w:val="a"/>
    <w:link w:val="a5"/>
    <w:uiPriority w:val="99"/>
    <w:unhideWhenUsed/>
    <w:rsid w:val="00010C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0C1B"/>
  </w:style>
  <w:style w:type="paragraph" w:styleId="a6">
    <w:name w:val="footer"/>
    <w:basedOn w:val="a"/>
    <w:link w:val="a7"/>
    <w:uiPriority w:val="99"/>
    <w:unhideWhenUsed/>
    <w:rsid w:val="00010C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0C1B"/>
  </w:style>
  <w:style w:type="paragraph" w:styleId="a8">
    <w:name w:val="Balloon Text"/>
    <w:basedOn w:val="a"/>
    <w:link w:val="a9"/>
    <w:uiPriority w:val="99"/>
    <w:semiHidden/>
    <w:unhideWhenUsed/>
    <w:rsid w:val="00010C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C1B"/>
    <w:rPr>
      <w:rFonts w:ascii="Tahoma" w:hAnsi="Tahoma" w:cs="Tahoma"/>
      <w:sz w:val="16"/>
      <w:szCs w:val="16"/>
    </w:rPr>
  </w:style>
  <w:style w:type="paragraph" w:styleId="aa">
    <w:name w:val="No Spacing"/>
    <w:link w:val="ab"/>
    <w:uiPriority w:val="1"/>
    <w:qFormat/>
    <w:rsid w:val="004D79E8"/>
    <w:pPr>
      <w:spacing w:after="0" w:line="240" w:lineRule="auto"/>
    </w:pPr>
    <w:rPr>
      <w:rFonts w:eastAsiaTheme="minorEastAsia"/>
      <w:lang w:eastAsia="ru-RU"/>
    </w:rPr>
  </w:style>
  <w:style w:type="character" w:customStyle="1" w:styleId="ab">
    <w:name w:val="Без интервала Знак"/>
    <w:basedOn w:val="a0"/>
    <w:link w:val="aa"/>
    <w:uiPriority w:val="1"/>
    <w:rsid w:val="004D79E8"/>
    <w:rPr>
      <w:rFonts w:eastAsiaTheme="minorEastAsia"/>
      <w:lang w:eastAsia="ru-RU"/>
    </w:rPr>
  </w:style>
  <w:style w:type="table" w:styleId="ac">
    <w:name w:val="Table Grid"/>
    <w:basedOn w:val="a1"/>
    <w:uiPriority w:val="59"/>
    <w:rsid w:val="004D1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4300-B384-43BF-ACBB-41D9C5F2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2156</Words>
  <Characters>12294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econ@kulsarygaskz</dc:creator>
  <cp:lastModifiedBy>ECON-Gauhar</cp:lastModifiedBy>
  <cp:revision>24</cp:revision>
  <cp:lastPrinted>2017-03-03T05:17:00Z</cp:lastPrinted>
  <dcterms:created xsi:type="dcterms:W3CDTF">2014-11-19T05:14:00Z</dcterms:created>
  <dcterms:modified xsi:type="dcterms:W3CDTF">2020-01-10T11:52:00Z</dcterms:modified>
</cp:coreProperties>
</file>